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4B37" w14:textId="67105362" w:rsidR="003B5C95" w:rsidRPr="00481B52" w:rsidRDefault="00CB4BB6" w:rsidP="00D656B3">
      <w:pPr>
        <w:jc w:val="center"/>
        <w:rPr>
          <w:rFonts w:ascii="Arial" w:hAnsi="Arial" w:cs="Arial"/>
          <w:b/>
          <w:u w:val="single"/>
        </w:rPr>
      </w:pPr>
      <w:r w:rsidRPr="00481B52">
        <w:rPr>
          <w:rFonts w:ascii="Arial" w:hAnsi="Arial" w:cs="Arial"/>
          <w:b/>
          <w:u w:val="single"/>
        </w:rPr>
        <w:t>PRIVACY POLICY</w:t>
      </w:r>
    </w:p>
    <w:p w14:paraId="5C6A1F0D" w14:textId="4494F82B" w:rsidR="00715D38" w:rsidRDefault="00715D38" w:rsidP="008E3D21">
      <w:pPr>
        <w:shd w:val="clear" w:color="auto" w:fill="FFFFFF"/>
        <w:spacing w:before="100" w:beforeAutospacing="1" w:after="360"/>
        <w:jc w:val="both"/>
        <w:rPr>
          <w:rFonts w:ascii="Arial" w:hAnsi="Arial" w:cs="Arial"/>
          <w:iCs/>
        </w:rPr>
      </w:pPr>
      <w:r w:rsidRPr="00481B52">
        <w:rPr>
          <w:rFonts w:ascii="Arial" w:hAnsi="Arial" w:cs="Arial"/>
          <w:iCs/>
        </w:rPr>
        <w:t xml:space="preserve">Last updated on </w:t>
      </w:r>
      <w:r w:rsidR="001F5D12">
        <w:rPr>
          <w:rFonts w:ascii="Arial" w:hAnsi="Arial" w:cs="Arial"/>
          <w:iCs/>
        </w:rPr>
        <w:t>8/11</w:t>
      </w:r>
      <w:r w:rsidR="00045ECA">
        <w:rPr>
          <w:rFonts w:ascii="Arial" w:hAnsi="Arial" w:cs="Arial"/>
          <w:iCs/>
        </w:rPr>
        <w:t>/2021</w:t>
      </w:r>
      <w:r w:rsidR="00BB30E6">
        <w:rPr>
          <w:rFonts w:ascii="Arial" w:hAnsi="Arial" w:cs="Arial"/>
          <w:iCs/>
        </w:rPr>
        <w:t>.</w:t>
      </w:r>
    </w:p>
    <w:p w14:paraId="4EA06CE9" w14:textId="662EA984" w:rsidR="00A23C05" w:rsidRPr="008570C9" w:rsidRDefault="00A23C05" w:rsidP="00A23C05">
      <w:pPr>
        <w:shd w:val="clear" w:color="auto" w:fill="FFFFFF"/>
        <w:spacing w:before="100" w:beforeAutospacing="1" w:after="360"/>
        <w:jc w:val="both"/>
        <w:rPr>
          <w:rFonts w:ascii="Arial" w:hAnsi="Arial" w:cs="Arial"/>
          <w:i/>
          <w:iCs/>
        </w:rPr>
      </w:pPr>
      <w:r w:rsidRPr="008570C9">
        <w:rPr>
          <w:rFonts w:ascii="Arial" w:hAnsi="Arial" w:cs="Arial"/>
          <w:i/>
          <w:iCs/>
        </w:rPr>
        <w:t xml:space="preserve">We may change this privacy notice from time to time–when we do, we will inform you via </w:t>
      </w:r>
      <w:r w:rsidR="00045ECA">
        <w:rPr>
          <w:rFonts w:ascii="Arial" w:hAnsi="Arial" w:cs="Arial"/>
          <w:i/>
          <w:iCs/>
        </w:rPr>
        <w:t>website and email.</w:t>
      </w:r>
    </w:p>
    <w:p w14:paraId="524CF9E4" w14:textId="7D70A836" w:rsidR="00715D38" w:rsidRPr="00481B52" w:rsidRDefault="00715D38"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 xml:space="preserve">Please carefully read the following Privacy Policy of </w:t>
      </w:r>
      <w:r w:rsidR="0089696B">
        <w:rPr>
          <w:rFonts w:ascii="Helvetica Neue" w:hAnsi="Helvetica Neue"/>
          <w:sz w:val="24"/>
          <w:szCs w:val="24"/>
        </w:rPr>
        <w:t xml:space="preserve">Amor </w:t>
      </w:r>
      <w:r w:rsidR="00131376">
        <w:rPr>
          <w:rFonts w:ascii="Helvetica Neue" w:hAnsi="Helvetica Neue"/>
          <w:sz w:val="24"/>
          <w:szCs w:val="24"/>
        </w:rPr>
        <w:t xml:space="preserve">and Me </w:t>
      </w:r>
      <w:r w:rsidRPr="00481B52">
        <w:rPr>
          <w:rFonts w:ascii="Helvetica Neue" w:hAnsi="Helvetica Neue"/>
          <w:sz w:val="24"/>
          <w:szCs w:val="24"/>
        </w:rPr>
        <w:t>and all of its subsidiaries, successors in interest, and assigns (collectively, “</w:t>
      </w:r>
      <w:r w:rsidR="0089696B">
        <w:rPr>
          <w:rFonts w:ascii="Helvetica Neue" w:hAnsi="Helvetica Neue"/>
          <w:sz w:val="24"/>
          <w:szCs w:val="24"/>
        </w:rPr>
        <w:t xml:space="preserve">Amor </w:t>
      </w:r>
      <w:r w:rsidR="00131376">
        <w:rPr>
          <w:rFonts w:ascii="Helvetica Neue" w:hAnsi="Helvetica Neue"/>
          <w:sz w:val="24"/>
          <w:szCs w:val="24"/>
        </w:rPr>
        <w:t>and Me</w:t>
      </w:r>
      <w:r w:rsidRPr="00481B52">
        <w:rPr>
          <w:rFonts w:ascii="Helvetica Neue" w:hAnsi="Helvetica Neue"/>
          <w:sz w:val="24"/>
          <w:szCs w:val="24"/>
        </w:rPr>
        <w:t xml:space="preserve">”, “us”, “we”) before using: </w:t>
      </w:r>
      <w:hyperlink r:id="rId10" w:history="1">
        <w:r w:rsidR="00131376" w:rsidRPr="0040141B">
          <w:rPr>
            <w:rStyle w:val="Hyperlink"/>
            <w:rFonts w:ascii="Helvetica Neue" w:hAnsi="Helvetica Neue"/>
            <w:sz w:val="24"/>
            <w:szCs w:val="24"/>
          </w:rPr>
          <w:t>www.amorandme.com</w:t>
        </w:r>
      </w:hyperlink>
      <w:r w:rsidR="0089696B">
        <w:rPr>
          <w:rFonts w:ascii="Helvetica Neue" w:hAnsi="Helvetica Neue"/>
          <w:sz w:val="24"/>
          <w:szCs w:val="24"/>
        </w:rPr>
        <w:t xml:space="preserve"> </w:t>
      </w:r>
      <w:r w:rsidRPr="00481B52">
        <w:rPr>
          <w:rFonts w:ascii="Arial" w:hAnsi="Arial" w:cs="Arial"/>
          <w:sz w:val="24"/>
          <w:szCs w:val="24"/>
        </w:rPr>
        <w:t>all related websites, products, services and rel</w:t>
      </w:r>
      <w:r w:rsidR="00776D1D">
        <w:rPr>
          <w:rFonts w:ascii="Arial" w:hAnsi="Arial" w:cs="Arial"/>
          <w:sz w:val="24"/>
          <w:szCs w:val="24"/>
        </w:rPr>
        <w:t>ated mobile applications (the “</w:t>
      </w:r>
      <w:r w:rsidRPr="00481B52">
        <w:rPr>
          <w:rFonts w:ascii="Arial" w:hAnsi="Arial" w:cs="Arial"/>
          <w:sz w:val="24"/>
          <w:szCs w:val="24"/>
        </w:rPr>
        <w:t>Services”), (collectively, the “Site”).</w:t>
      </w:r>
      <w:r w:rsidR="00D656B3" w:rsidRPr="00481B52">
        <w:rPr>
          <w:rFonts w:ascii="Arial" w:hAnsi="Arial" w:cs="Arial"/>
          <w:sz w:val="24"/>
          <w:szCs w:val="24"/>
        </w:rPr>
        <w:t xml:space="preserve"> </w:t>
      </w:r>
      <w:r w:rsidR="00D656B3" w:rsidRPr="00481B52">
        <w:rPr>
          <w:rFonts w:ascii="Arial" w:hAnsi="Arial" w:cs="Arial"/>
          <w:iCs/>
          <w:sz w:val="24"/>
          <w:szCs w:val="24"/>
        </w:rPr>
        <w:t> </w:t>
      </w:r>
      <w:r w:rsidR="00D656B3" w:rsidRPr="00481B52">
        <w:rPr>
          <w:rFonts w:ascii="Arial" w:hAnsi="Arial" w:cs="Arial"/>
          <w:bCs/>
          <w:iCs/>
          <w:sz w:val="24"/>
          <w:szCs w:val="24"/>
        </w:rPr>
        <w:t xml:space="preserve">By using the </w:t>
      </w:r>
      <w:r w:rsidR="00131376">
        <w:rPr>
          <w:rFonts w:ascii="Arial" w:hAnsi="Arial" w:cs="Arial"/>
          <w:bCs/>
          <w:iCs/>
          <w:sz w:val="24"/>
          <w:szCs w:val="24"/>
        </w:rPr>
        <w:t>www.amorandme.com</w:t>
      </w:r>
      <w:r w:rsidR="00D656B3" w:rsidRPr="00481B52">
        <w:rPr>
          <w:rFonts w:ascii="Arial" w:hAnsi="Arial" w:cs="Arial"/>
          <w:bCs/>
          <w:iCs/>
          <w:sz w:val="24"/>
          <w:szCs w:val="24"/>
        </w:rPr>
        <w:t xml:space="preserve"> you consent to this Privacy Policy. This means that you accept, agree to be bound, and abide by the Privacy Policy. </w:t>
      </w:r>
      <w:r w:rsidR="00D656B3" w:rsidRPr="00481B52">
        <w:rPr>
          <w:rFonts w:ascii="Arial" w:hAnsi="Arial" w:cs="Arial"/>
          <w:iCs/>
          <w:sz w:val="24"/>
          <w:szCs w:val="24"/>
        </w:rPr>
        <w:t>If you do not agree to the Privacy Policy cease use of this Website immediately.  </w:t>
      </w:r>
    </w:p>
    <w:p w14:paraId="6E1B8581" w14:textId="4BD4C151" w:rsidR="00715D38" w:rsidRPr="00481B52" w:rsidRDefault="00715D38"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 xml:space="preserve">Your privacy is very important to us. Our Privacy </w:t>
      </w:r>
      <w:r w:rsidR="00481B52" w:rsidRPr="00481B52">
        <w:rPr>
          <w:rFonts w:ascii="Helvetica Neue" w:hAnsi="Helvetica Neue"/>
          <w:sz w:val="24"/>
          <w:szCs w:val="24"/>
        </w:rPr>
        <w:t>Policy spell</w:t>
      </w:r>
      <w:r w:rsidR="002E61B5">
        <w:rPr>
          <w:rFonts w:ascii="Helvetica Neue" w:hAnsi="Helvetica Neue"/>
          <w:sz w:val="24"/>
          <w:szCs w:val="24"/>
        </w:rPr>
        <w:t>s</w:t>
      </w:r>
      <w:r w:rsidR="00481B52" w:rsidRPr="00481B52">
        <w:rPr>
          <w:rFonts w:ascii="Helvetica Neue" w:hAnsi="Helvetica Neue"/>
          <w:sz w:val="24"/>
          <w:szCs w:val="24"/>
        </w:rPr>
        <w:t xml:space="preserve"> out </w:t>
      </w:r>
      <w:r w:rsidR="0089696B">
        <w:rPr>
          <w:rFonts w:ascii="Helvetica Neue" w:hAnsi="Helvetica Neue"/>
          <w:sz w:val="24"/>
          <w:szCs w:val="24"/>
        </w:rPr>
        <w:t xml:space="preserve">Amor </w:t>
      </w:r>
      <w:r w:rsidR="00131376">
        <w:rPr>
          <w:rFonts w:ascii="Helvetica Neue" w:hAnsi="Helvetica Neue"/>
          <w:sz w:val="24"/>
          <w:szCs w:val="24"/>
        </w:rPr>
        <w:t>and Me’s</w:t>
      </w:r>
      <w:r w:rsidRPr="00481B52">
        <w:rPr>
          <w:rFonts w:ascii="Helvetica Neue" w:hAnsi="Helvetica Neue"/>
          <w:sz w:val="24"/>
          <w:szCs w:val="24"/>
        </w:rPr>
        <w:t xml:space="preserve"> commitment to respecting the privacy of the members and visitors to our Site. We reserve the right to change this policy at any time, which we'll do through online posting or an email message sent directly to you. We are very careful with what we do with your information.</w:t>
      </w:r>
    </w:p>
    <w:p w14:paraId="30DD925C" w14:textId="3B9DF34F" w:rsidR="00715D38" w:rsidRPr="00481B52" w:rsidRDefault="00D656B3" w:rsidP="008E3D21">
      <w:pPr>
        <w:shd w:val="clear" w:color="auto" w:fill="FFFFFF"/>
        <w:spacing w:before="100" w:beforeAutospacing="1" w:after="360"/>
        <w:jc w:val="both"/>
        <w:rPr>
          <w:rFonts w:ascii="Arial" w:hAnsi="Arial" w:cs="Arial"/>
          <w:iCs/>
        </w:rPr>
      </w:pPr>
      <w:r w:rsidRPr="00481B52">
        <w:rPr>
          <w:rFonts w:ascii="Arial" w:hAnsi="Arial" w:cs="Arial"/>
          <w:iCs/>
        </w:rPr>
        <w:t>This Privacy Policy governs your access to and use</w:t>
      </w:r>
      <w:r w:rsidR="00131376">
        <w:rPr>
          <w:rFonts w:ascii="Arial" w:hAnsi="Arial" w:cs="Arial"/>
          <w:iCs/>
        </w:rPr>
        <w:t xml:space="preserve"> </w:t>
      </w:r>
      <w:r w:rsidRPr="00481B52">
        <w:rPr>
          <w:rFonts w:ascii="Arial" w:hAnsi="Arial" w:cs="Arial"/>
          <w:iCs/>
        </w:rPr>
        <w:t>of </w:t>
      </w:r>
      <w:r w:rsidR="0089696B">
        <w:rPr>
          <w:rFonts w:ascii="Arial" w:hAnsi="Arial" w:cs="Arial"/>
          <w:iCs/>
        </w:rPr>
        <w:t>www.a</w:t>
      </w:r>
      <w:r w:rsidR="00131376">
        <w:rPr>
          <w:rFonts w:ascii="Arial" w:hAnsi="Arial" w:cs="Arial"/>
          <w:iCs/>
        </w:rPr>
        <w:t>morandme</w:t>
      </w:r>
      <w:r w:rsidR="0089696B">
        <w:rPr>
          <w:rFonts w:ascii="Arial" w:hAnsi="Arial" w:cs="Arial"/>
          <w:iCs/>
        </w:rPr>
        <w:t>.com</w:t>
      </w:r>
      <w:r w:rsidRPr="00481B52">
        <w:rPr>
          <w:rFonts w:ascii="Arial" w:hAnsi="Arial" w:cs="Arial"/>
          <w:iCs/>
        </w:rPr>
        <w:t xml:space="preserve">, including any content, functionality and services offered on or through this </w:t>
      </w:r>
      <w:r w:rsidR="00131376">
        <w:rPr>
          <w:rFonts w:ascii="Arial" w:hAnsi="Arial" w:cs="Arial"/>
          <w:iCs/>
        </w:rPr>
        <w:t>w</w:t>
      </w:r>
      <w:r w:rsidRPr="00481B52">
        <w:rPr>
          <w:rFonts w:ascii="Arial" w:hAnsi="Arial" w:cs="Arial"/>
          <w:iCs/>
        </w:rPr>
        <w:t xml:space="preserve">ebsite whether as a guest or a registered user. </w:t>
      </w:r>
      <w:r w:rsidR="00715D38" w:rsidRPr="00481B52">
        <w:rPr>
          <w:rFonts w:ascii="Helvetica Neue" w:hAnsi="Helvetica Neue"/>
        </w:rPr>
        <w:t xml:space="preserve">This Privacy Policy </w:t>
      </w:r>
      <w:r w:rsidRPr="00481B52">
        <w:rPr>
          <w:rFonts w:ascii="Helvetica Neue" w:hAnsi="Helvetica Neue"/>
        </w:rPr>
        <w:t xml:space="preserve">also </w:t>
      </w:r>
      <w:r w:rsidR="00715D38" w:rsidRPr="00481B52">
        <w:rPr>
          <w:rFonts w:ascii="Helvetica Neue" w:hAnsi="Helvetica Neue"/>
        </w:rPr>
        <w:t xml:space="preserve">describes how </w:t>
      </w:r>
      <w:r w:rsidR="0089696B">
        <w:rPr>
          <w:rFonts w:ascii="Helvetica Neue" w:hAnsi="Helvetica Neue"/>
        </w:rPr>
        <w:t xml:space="preserve">Amor </w:t>
      </w:r>
      <w:r w:rsidR="00131376">
        <w:rPr>
          <w:rFonts w:ascii="Helvetica Neue" w:hAnsi="Helvetica Neue"/>
        </w:rPr>
        <w:t>and Me</w:t>
      </w:r>
      <w:r w:rsidR="00715D38" w:rsidRPr="00481B52">
        <w:rPr>
          <w:rFonts w:ascii="Helvetica Neue" w:hAnsi="Helvetica Neue"/>
        </w:rPr>
        <w:t xml:space="preserve"> collects and uses the personal information you provide to us on our Site. It also describes the choices available to you regarding our use of your personal information and how you can access and update this information.</w:t>
      </w:r>
      <w:r w:rsidRPr="00481B52">
        <w:rPr>
          <w:rFonts w:ascii="Helvetica Neue" w:hAnsi="Helvetica Neue"/>
        </w:rPr>
        <w:t xml:space="preserve"> </w:t>
      </w:r>
    </w:p>
    <w:p w14:paraId="4A097DD5" w14:textId="77777777" w:rsidR="00715D38" w:rsidRPr="00481B52" w:rsidRDefault="00715D38" w:rsidP="00715D38">
      <w:pPr>
        <w:shd w:val="clear" w:color="auto" w:fill="FFFFFF"/>
        <w:spacing w:before="315" w:after="158"/>
        <w:outlineLvl w:val="2"/>
        <w:rPr>
          <w:rFonts w:ascii="Helvetica Neue" w:hAnsi="Helvetica Neue"/>
          <w:b/>
        </w:rPr>
      </w:pPr>
      <w:r w:rsidRPr="00481B52">
        <w:rPr>
          <w:rFonts w:ascii="Helvetica Neue" w:hAnsi="Helvetica Neue"/>
          <w:b/>
        </w:rPr>
        <w:t>Collection and Use of Personal Information</w:t>
      </w:r>
    </w:p>
    <w:p w14:paraId="692D3988" w14:textId="77777777" w:rsidR="00715D38" w:rsidRPr="00481B52" w:rsidRDefault="00715D38" w:rsidP="00715D38">
      <w:pPr>
        <w:shd w:val="clear" w:color="auto" w:fill="FFFFFF"/>
        <w:spacing w:after="158"/>
        <w:rPr>
          <w:rFonts w:ascii="Helvetica Neue" w:hAnsi="Helvetica Neue"/>
        </w:rPr>
      </w:pPr>
      <w:r w:rsidRPr="00481B52">
        <w:rPr>
          <w:rFonts w:ascii="Helvetica Neue" w:hAnsi="Helvetica Neue"/>
        </w:rPr>
        <w:t>We collect personal information from you to provide an efficient, meaningful and customized experience for you on the Site.</w:t>
      </w:r>
    </w:p>
    <w:p w14:paraId="0704F87E" w14:textId="77777777" w:rsidR="00715D38" w:rsidRPr="00481B52" w:rsidRDefault="00715D38" w:rsidP="00715D38">
      <w:pPr>
        <w:shd w:val="clear" w:color="auto" w:fill="FFFFFF"/>
        <w:spacing w:after="158"/>
        <w:rPr>
          <w:rFonts w:ascii="Helvetica Neue" w:hAnsi="Helvetica Neue"/>
        </w:rPr>
      </w:pPr>
      <w:r w:rsidRPr="00481B52">
        <w:rPr>
          <w:rFonts w:ascii="Helvetica Neue" w:hAnsi="Helvetica Neue"/>
        </w:rPr>
        <w:t>We collect the following personal information from you:</w:t>
      </w:r>
    </w:p>
    <w:p w14:paraId="04587C68" w14:textId="3DC13748" w:rsidR="00941F4C" w:rsidRPr="00481B52" w:rsidRDefault="00941F4C" w:rsidP="00045ECA">
      <w:pPr>
        <w:shd w:val="clear" w:color="auto" w:fill="FFFFFF"/>
        <w:spacing w:before="100" w:beforeAutospacing="1" w:after="100" w:afterAutospacing="1"/>
        <w:ind w:left="720"/>
        <w:rPr>
          <w:rFonts w:ascii="Helvetica Neue" w:hAnsi="Helvetica Neue"/>
        </w:rPr>
      </w:pPr>
    </w:p>
    <w:p w14:paraId="64BDA455" w14:textId="3DC411BC" w:rsidR="00715D38" w:rsidRPr="00045ECA" w:rsidRDefault="00715D38" w:rsidP="00715D38">
      <w:pPr>
        <w:numPr>
          <w:ilvl w:val="0"/>
          <w:numId w:val="14"/>
        </w:numPr>
        <w:shd w:val="clear" w:color="auto" w:fill="FFFFFF"/>
        <w:spacing w:before="100" w:beforeAutospacing="1" w:after="100" w:afterAutospacing="1"/>
        <w:rPr>
          <w:rFonts w:ascii="Helvetica Neue" w:hAnsi="Helvetica Neue"/>
          <w:iCs/>
        </w:rPr>
      </w:pPr>
      <w:r w:rsidRPr="00045ECA">
        <w:rPr>
          <w:rFonts w:ascii="Helvetica Neue" w:hAnsi="Helvetica Neue"/>
          <w:iCs/>
        </w:rPr>
        <w:t>Contact Information such as name, email address, mailing address and phone number</w:t>
      </w:r>
    </w:p>
    <w:p w14:paraId="37AE9B23" w14:textId="20DC7568" w:rsidR="00715D38" w:rsidRPr="00045ECA" w:rsidRDefault="00715D38" w:rsidP="00715D38">
      <w:pPr>
        <w:numPr>
          <w:ilvl w:val="0"/>
          <w:numId w:val="14"/>
        </w:numPr>
        <w:shd w:val="clear" w:color="auto" w:fill="FFFFFF"/>
        <w:spacing w:before="100" w:beforeAutospacing="1" w:after="100" w:afterAutospacing="1"/>
        <w:rPr>
          <w:rFonts w:ascii="Helvetica Neue" w:hAnsi="Helvetica Neue"/>
          <w:iCs/>
        </w:rPr>
      </w:pPr>
      <w:r w:rsidRPr="00045ECA">
        <w:rPr>
          <w:rFonts w:ascii="Helvetica Neue" w:hAnsi="Helvetica Neue"/>
          <w:iCs/>
        </w:rPr>
        <w:t>Billing Information such as credit card number and billing address</w:t>
      </w:r>
    </w:p>
    <w:p w14:paraId="408255B9" w14:textId="71DEE1CB" w:rsidR="00715D38" w:rsidRDefault="00045ECA" w:rsidP="00715D38">
      <w:pPr>
        <w:numPr>
          <w:ilvl w:val="0"/>
          <w:numId w:val="14"/>
        </w:numPr>
        <w:shd w:val="clear" w:color="auto" w:fill="FFFFFF"/>
        <w:spacing w:before="100" w:beforeAutospacing="1" w:after="100" w:afterAutospacing="1"/>
        <w:rPr>
          <w:rFonts w:ascii="Helvetica Neue" w:hAnsi="Helvetica Neue"/>
        </w:rPr>
      </w:pPr>
      <w:r>
        <w:rPr>
          <w:rFonts w:ascii="Helvetica Neue" w:hAnsi="Helvetica Neue"/>
        </w:rPr>
        <w:t xml:space="preserve">Insurance card information and DOB </w:t>
      </w:r>
    </w:p>
    <w:p w14:paraId="09810DCA" w14:textId="2286A8C4" w:rsidR="00B827B6" w:rsidRDefault="00B827B6" w:rsidP="00045ECA">
      <w:pPr>
        <w:shd w:val="clear" w:color="auto" w:fill="FFFFFF"/>
        <w:spacing w:before="100" w:beforeAutospacing="1" w:after="100" w:afterAutospacing="1"/>
        <w:ind w:left="360"/>
        <w:rPr>
          <w:rFonts w:ascii="Helvetica Neue" w:hAnsi="Helvetica Neue"/>
        </w:rPr>
      </w:pPr>
    </w:p>
    <w:p w14:paraId="1E36A63C" w14:textId="483BF13A" w:rsidR="00045ECA" w:rsidRPr="00481B52" w:rsidRDefault="00045ECA" w:rsidP="00715D38">
      <w:pPr>
        <w:numPr>
          <w:ilvl w:val="0"/>
          <w:numId w:val="14"/>
        </w:numPr>
        <w:shd w:val="clear" w:color="auto" w:fill="FFFFFF"/>
        <w:spacing w:before="100" w:beforeAutospacing="1" w:after="100" w:afterAutospacing="1"/>
        <w:rPr>
          <w:rFonts w:ascii="Helvetica Neue" w:hAnsi="Helvetica Neue"/>
        </w:rPr>
      </w:pPr>
      <w:r>
        <w:rPr>
          <w:rFonts w:ascii="Helvetica Neue" w:hAnsi="Helvetica Neue"/>
        </w:rPr>
        <w:t>Reason for seeking services</w:t>
      </w:r>
    </w:p>
    <w:p w14:paraId="742DE059" w14:textId="77777777" w:rsidR="00715D38" w:rsidRPr="00481B52" w:rsidRDefault="00715D38" w:rsidP="00715D38">
      <w:pPr>
        <w:shd w:val="clear" w:color="auto" w:fill="FFFFFF"/>
        <w:spacing w:after="158"/>
        <w:rPr>
          <w:rFonts w:ascii="Helvetica Neue" w:hAnsi="Helvetica Neue"/>
        </w:rPr>
      </w:pPr>
      <w:r w:rsidRPr="00481B52">
        <w:rPr>
          <w:rFonts w:ascii="Helvetica Neue" w:hAnsi="Helvetica Neue"/>
        </w:rPr>
        <w:t>As is true of most websites, we automatically gather information about your computer such as:</w:t>
      </w:r>
    </w:p>
    <w:p w14:paraId="1F04BA6F" w14:textId="3FAD156C" w:rsidR="00715D38" w:rsidRPr="00481B52" w:rsidRDefault="00715D38" w:rsidP="00B827B6">
      <w:pPr>
        <w:shd w:val="clear" w:color="auto" w:fill="FFFFFF"/>
        <w:spacing w:after="158"/>
        <w:jc w:val="both"/>
        <w:rPr>
          <w:rFonts w:ascii="Helvetica Neue" w:hAnsi="Helvetica Neue"/>
        </w:rPr>
      </w:pPr>
      <w:r w:rsidRPr="00A5383D">
        <w:rPr>
          <w:rFonts w:ascii="Helvetica Neue" w:hAnsi="Helvetica Neue"/>
          <w:i/>
        </w:rPr>
        <w:t>Your IP address, time and date of visit, browser type, referring/exit pages, operating system, agent version, platform, SDK version, timestamp, API key (identifier for application), application version, device identifier, iOS Identifier for Advertising, iOS Identifier for Vendors, Media Access Control (MAC) address, International Mobile Equipment Identity (IMEI), Model, manufacture and OS version of device, session start/stop time, locale (specific location where a given language is spoken), time zone, and network status (</w:t>
      </w:r>
      <w:proofErr w:type="spellStart"/>
      <w:r w:rsidRPr="00A5383D">
        <w:rPr>
          <w:rFonts w:ascii="Helvetica Neue" w:hAnsi="Helvetica Neue"/>
          <w:i/>
        </w:rPr>
        <w:t>WiFi</w:t>
      </w:r>
      <w:proofErr w:type="spellEnd"/>
      <w:r w:rsidRPr="00A5383D">
        <w:rPr>
          <w:rFonts w:ascii="Helvetica Neue" w:hAnsi="Helvetica Neue"/>
          <w:i/>
        </w:rPr>
        <w:t>, etc.).</w:t>
      </w:r>
    </w:p>
    <w:p w14:paraId="1370F0CB" w14:textId="58820653" w:rsidR="00715D38" w:rsidRPr="00481B52" w:rsidRDefault="00941F4C" w:rsidP="00B827B6">
      <w:pPr>
        <w:shd w:val="clear" w:color="auto" w:fill="FFFFFF"/>
        <w:spacing w:after="158"/>
        <w:jc w:val="both"/>
        <w:rPr>
          <w:rFonts w:ascii="Helvetica Neue" w:hAnsi="Helvetica Neue"/>
        </w:rPr>
      </w:pPr>
      <w:r w:rsidRPr="00481B52">
        <w:rPr>
          <w:rFonts w:ascii="Helvetica Neue" w:hAnsi="Helvetica Neue"/>
        </w:rPr>
        <w:t xml:space="preserve">We may log this information for: </w:t>
      </w:r>
      <w:r w:rsidR="00715D38" w:rsidRPr="00A5383D">
        <w:rPr>
          <w:rFonts w:ascii="Helvetica Neue" w:hAnsi="Helvetica Neue"/>
          <w:i/>
        </w:rPr>
        <w:t xml:space="preserve">system administration and improvement, order verification, marketing and </w:t>
      </w:r>
      <w:r w:rsidRPr="00A5383D">
        <w:rPr>
          <w:rFonts w:ascii="Helvetica Neue" w:hAnsi="Helvetica Neue"/>
          <w:i/>
        </w:rPr>
        <w:t>system troubleshooting purposes</w:t>
      </w:r>
    </w:p>
    <w:p w14:paraId="6ED2659F" w14:textId="7EF6C448" w:rsidR="00715D38" w:rsidRPr="00481B52" w:rsidRDefault="00715D38" w:rsidP="00715D38">
      <w:pPr>
        <w:shd w:val="clear" w:color="auto" w:fill="FFFFFF"/>
        <w:spacing w:after="158"/>
        <w:rPr>
          <w:rFonts w:ascii="Helvetica Neue" w:hAnsi="Helvetica Neue"/>
        </w:rPr>
      </w:pPr>
      <w:r w:rsidRPr="00481B52">
        <w:rPr>
          <w:rFonts w:ascii="Helvetica Neue" w:hAnsi="Helvetica Neue"/>
        </w:rPr>
        <w:t>We use this information to:</w:t>
      </w:r>
    </w:p>
    <w:p w14:paraId="1844F0F8" w14:textId="390DD291" w:rsidR="00941F4C" w:rsidRPr="00131376" w:rsidRDefault="00941F4C" w:rsidP="00715D38">
      <w:pPr>
        <w:numPr>
          <w:ilvl w:val="0"/>
          <w:numId w:val="15"/>
        </w:numPr>
        <w:shd w:val="clear" w:color="auto" w:fill="FFFFFF"/>
        <w:spacing w:before="100" w:beforeAutospacing="1" w:after="100" w:afterAutospacing="1"/>
        <w:rPr>
          <w:rFonts w:ascii="Helvetica Neue" w:hAnsi="Helvetica Neue"/>
        </w:rPr>
      </w:pPr>
      <w:r w:rsidRPr="00131376">
        <w:rPr>
          <w:rFonts w:ascii="Helvetica Neue" w:hAnsi="Helvetica Neue"/>
        </w:rPr>
        <w:t>[Some examples are below:]</w:t>
      </w:r>
    </w:p>
    <w:p w14:paraId="189188B7" w14:textId="27DD07BA" w:rsidR="00715D38" w:rsidRPr="00131376" w:rsidRDefault="00715D38" w:rsidP="00715D38">
      <w:pPr>
        <w:numPr>
          <w:ilvl w:val="0"/>
          <w:numId w:val="15"/>
        </w:numPr>
        <w:shd w:val="clear" w:color="auto" w:fill="FFFFFF"/>
        <w:spacing w:before="100" w:beforeAutospacing="1" w:after="100" w:afterAutospacing="1"/>
        <w:rPr>
          <w:rFonts w:ascii="Helvetica Neue" w:hAnsi="Helvetica Neue"/>
          <w:i/>
        </w:rPr>
      </w:pPr>
      <w:r w:rsidRPr="00131376">
        <w:rPr>
          <w:rFonts w:ascii="Helvetica Neue" w:hAnsi="Helvetica Neue"/>
          <w:i/>
        </w:rPr>
        <w:t>Fulfill your order</w:t>
      </w:r>
    </w:p>
    <w:p w14:paraId="3B355A5D" w14:textId="53F0DD2E" w:rsidR="00715D38" w:rsidRPr="00131376" w:rsidRDefault="00715D38" w:rsidP="00941F4C">
      <w:pPr>
        <w:numPr>
          <w:ilvl w:val="0"/>
          <w:numId w:val="15"/>
        </w:numPr>
        <w:shd w:val="clear" w:color="auto" w:fill="FFFFFF"/>
        <w:spacing w:before="100" w:beforeAutospacing="1" w:after="100" w:afterAutospacing="1"/>
        <w:rPr>
          <w:rFonts w:ascii="Helvetica Neue" w:hAnsi="Helvetica Neue"/>
          <w:i/>
        </w:rPr>
      </w:pPr>
      <w:r w:rsidRPr="00131376">
        <w:rPr>
          <w:rFonts w:ascii="Helvetica Neue" w:hAnsi="Helvetica Neue"/>
          <w:i/>
        </w:rPr>
        <w:t>Send you an order confirmation</w:t>
      </w:r>
    </w:p>
    <w:p w14:paraId="08D87F00" w14:textId="77777777" w:rsidR="00715D38" w:rsidRPr="00131376" w:rsidRDefault="00715D38" w:rsidP="00715D38">
      <w:pPr>
        <w:numPr>
          <w:ilvl w:val="0"/>
          <w:numId w:val="15"/>
        </w:numPr>
        <w:shd w:val="clear" w:color="auto" w:fill="FFFFFF"/>
        <w:spacing w:before="100" w:beforeAutospacing="1" w:after="100" w:afterAutospacing="1"/>
        <w:rPr>
          <w:rFonts w:ascii="Helvetica Neue" w:hAnsi="Helvetica Neue"/>
          <w:i/>
        </w:rPr>
      </w:pPr>
      <w:r w:rsidRPr="00131376">
        <w:rPr>
          <w:rFonts w:ascii="Helvetica Neue" w:hAnsi="Helvetica Neue"/>
          <w:i/>
        </w:rPr>
        <w:t>Administer your account</w:t>
      </w:r>
    </w:p>
    <w:p w14:paraId="748CD4F9" w14:textId="77777777" w:rsidR="00715D38" w:rsidRPr="00131376" w:rsidRDefault="00715D38" w:rsidP="00715D38">
      <w:pPr>
        <w:numPr>
          <w:ilvl w:val="0"/>
          <w:numId w:val="15"/>
        </w:numPr>
        <w:shd w:val="clear" w:color="auto" w:fill="FFFFFF"/>
        <w:spacing w:before="100" w:beforeAutospacing="1" w:after="100" w:afterAutospacing="1"/>
        <w:rPr>
          <w:rFonts w:ascii="Helvetica Neue" w:hAnsi="Helvetica Neue"/>
          <w:i/>
        </w:rPr>
      </w:pPr>
      <w:r w:rsidRPr="00131376">
        <w:rPr>
          <w:rFonts w:ascii="Helvetica Neue" w:hAnsi="Helvetica Neue"/>
          <w:i/>
        </w:rPr>
        <w:t>Send you a newsletter</w:t>
      </w:r>
    </w:p>
    <w:p w14:paraId="59D35A94" w14:textId="77777777" w:rsidR="00715D38" w:rsidRPr="00131376" w:rsidRDefault="00715D38" w:rsidP="00715D38">
      <w:pPr>
        <w:numPr>
          <w:ilvl w:val="0"/>
          <w:numId w:val="15"/>
        </w:numPr>
        <w:shd w:val="clear" w:color="auto" w:fill="FFFFFF"/>
        <w:spacing w:before="100" w:beforeAutospacing="1" w:after="100" w:afterAutospacing="1"/>
        <w:rPr>
          <w:rFonts w:ascii="Helvetica Neue" w:hAnsi="Helvetica Neue"/>
          <w:i/>
        </w:rPr>
      </w:pPr>
      <w:r w:rsidRPr="00131376">
        <w:rPr>
          <w:rFonts w:ascii="Helvetica Neue" w:hAnsi="Helvetica Neue"/>
          <w:i/>
        </w:rPr>
        <w:t>Send you marketing and promotional communications</w:t>
      </w:r>
    </w:p>
    <w:p w14:paraId="611A37AB" w14:textId="77777777" w:rsidR="00715D38" w:rsidRPr="00131376" w:rsidRDefault="00715D38" w:rsidP="00715D38">
      <w:pPr>
        <w:numPr>
          <w:ilvl w:val="0"/>
          <w:numId w:val="15"/>
        </w:numPr>
        <w:shd w:val="clear" w:color="auto" w:fill="FFFFFF"/>
        <w:spacing w:before="100" w:beforeAutospacing="1" w:after="100" w:afterAutospacing="1"/>
        <w:rPr>
          <w:rFonts w:ascii="Helvetica Neue" w:hAnsi="Helvetica Neue"/>
          <w:i/>
        </w:rPr>
      </w:pPr>
      <w:r w:rsidRPr="00131376">
        <w:rPr>
          <w:rFonts w:ascii="Helvetica Neue" w:hAnsi="Helvetica Neue"/>
          <w:i/>
        </w:rPr>
        <w:t>Respond to your questions and concerns</w:t>
      </w:r>
    </w:p>
    <w:p w14:paraId="45D67EB3" w14:textId="77777777" w:rsidR="00715D38" w:rsidRPr="00131376" w:rsidRDefault="00715D38" w:rsidP="00715D38">
      <w:pPr>
        <w:numPr>
          <w:ilvl w:val="0"/>
          <w:numId w:val="15"/>
        </w:numPr>
        <w:shd w:val="clear" w:color="auto" w:fill="FFFFFF"/>
        <w:spacing w:before="100" w:beforeAutospacing="1" w:after="100" w:afterAutospacing="1"/>
        <w:rPr>
          <w:rFonts w:ascii="Helvetica Neue" w:hAnsi="Helvetica Neue"/>
          <w:i/>
        </w:rPr>
      </w:pPr>
      <w:r w:rsidRPr="00131376">
        <w:rPr>
          <w:rFonts w:ascii="Helvetica Neue" w:hAnsi="Helvetica Neue"/>
          <w:i/>
        </w:rPr>
        <w:t>Improve our website and marketing efforts</w:t>
      </w:r>
    </w:p>
    <w:p w14:paraId="50C7823A" w14:textId="77777777" w:rsidR="00715D38" w:rsidRPr="00131376" w:rsidRDefault="00715D38" w:rsidP="00715D38">
      <w:pPr>
        <w:numPr>
          <w:ilvl w:val="0"/>
          <w:numId w:val="15"/>
        </w:numPr>
        <w:shd w:val="clear" w:color="auto" w:fill="FFFFFF"/>
        <w:spacing w:before="100" w:beforeAutospacing="1" w:after="100" w:afterAutospacing="1"/>
        <w:rPr>
          <w:rFonts w:ascii="Helvetica Neue" w:hAnsi="Helvetica Neue"/>
          <w:i/>
        </w:rPr>
      </w:pPr>
      <w:r w:rsidRPr="00131376">
        <w:rPr>
          <w:rFonts w:ascii="Helvetica Neue" w:hAnsi="Helvetica Neue"/>
          <w:i/>
        </w:rPr>
        <w:t>Conduct research and analysis</w:t>
      </w:r>
    </w:p>
    <w:p w14:paraId="10DBC5D0" w14:textId="77777777" w:rsidR="00715D38" w:rsidRPr="00131376" w:rsidRDefault="00715D38" w:rsidP="00715D38">
      <w:pPr>
        <w:numPr>
          <w:ilvl w:val="0"/>
          <w:numId w:val="15"/>
        </w:numPr>
        <w:shd w:val="clear" w:color="auto" w:fill="FFFFFF"/>
        <w:spacing w:before="100" w:beforeAutospacing="1" w:after="100" w:afterAutospacing="1"/>
        <w:rPr>
          <w:rFonts w:ascii="Helvetica Neue" w:hAnsi="Helvetica Neue"/>
          <w:i/>
        </w:rPr>
      </w:pPr>
      <w:r w:rsidRPr="00131376">
        <w:rPr>
          <w:rFonts w:ascii="Helvetica Neue" w:hAnsi="Helvetica Neue"/>
          <w:i/>
        </w:rPr>
        <w:t>Display content based upon your interests</w:t>
      </w:r>
    </w:p>
    <w:p w14:paraId="67FAE0B2" w14:textId="54B65222" w:rsidR="00441FEC" w:rsidRPr="00776D1D" w:rsidRDefault="00441FEC" w:rsidP="00441FEC">
      <w:pPr>
        <w:shd w:val="clear" w:color="auto" w:fill="FFFFFF"/>
        <w:spacing w:before="100" w:beforeAutospacing="1" w:after="100" w:afterAutospacing="1"/>
        <w:rPr>
          <w:rFonts w:ascii="Helvetica Neue" w:hAnsi="Helvetica Neue"/>
          <w:b/>
        </w:rPr>
      </w:pPr>
      <w:r w:rsidRPr="00481B52">
        <w:rPr>
          <w:rFonts w:ascii="Helvetica Neue" w:hAnsi="Helvetica Neue"/>
          <w:b/>
        </w:rPr>
        <w:t xml:space="preserve">How Do we Protect Your Information and Secure Information </w:t>
      </w:r>
      <w:r w:rsidRPr="00776D1D">
        <w:rPr>
          <w:rFonts w:ascii="Helvetica Neue" w:hAnsi="Helvetica Neue"/>
          <w:b/>
        </w:rPr>
        <w:t>Transmissions?</w:t>
      </w:r>
    </w:p>
    <w:p w14:paraId="7C5B987E" w14:textId="77777777" w:rsidR="00B827B6" w:rsidRPr="00776D1D" w:rsidRDefault="00441FEC" w:rsidP="00B827B6">
      <w:pPr>
        <w:shd w:val="clear" w:color="auto" w:fill="FFFFFF"/>
        <w:spacing w:before="100" w:beforeAutospacing="1" w:after="360"/>
        <w:jc w:val="both"/>
        <w:rPr>
          <w:rFonts w:ascii="Arial" w:hAnsi="Arial" w:cs="Arial"/>
          <w:iCs/>
        </w:rPr>
      </w:pPr>
      <w:r w:rsidRPr="00776D1D">
        <w:rPr>
          <w:rFonts w:ascii="Arial" w:hAnsi="Arial" w:cs="Arial"/>
          <w:iCs/>
        </w:rPr>
        <w:t xml:space="preserve">We employ commercially reasonable methods to ensure the security of the information you provide to us and the information we collect automatically. This includes using standard security protocols and working </w:t>
      </w:r>
      <w:r w:rsidR="00B827B6" w:rsidRPr="00776D1D">
        <w:rPr>
          <w:rFonts w:ascii="Arial" w:hAnsi="Arial" w:cs="Arial"/>
          <w:iCs/>
        </w:rPr>
        <w:t>only with reputable third-party vendors.</w:t>
      </w:r>
    </w:p>
    <w:p w14:paraId="45E9E837" w14:textId="15029BBA" w:rsidR="00715D38" w:rsidRPr="00776D1D" w:rsidRDefault="00441FEC" w:rsidP="00B827B6">
      <w:pPr>
        <w:shd w:val="clear" w:color="auto" w:fill="FFFFFF"/>
        <w:spacing w:before="100" w:beforeAutospacing="1" w:after="360"/>
        <w:jc w:val="both"/>
        <w:rPr>
          <w:rFonts w:ascii="Arial" w:hAnsi="Arial" w:cs="Arial"/>
          <w:iCs/>
        </w:rPr>
      </w:pPr>
      <w:r w:rsidRPr="00776D1D">
        <w:rPr>
          <w:rFonts w:ascii="Arial" w:hAnsi="Arial" w:cs="Arial"/>
          <w:iCs/>
        </w:rPr>
        <w:t xml:space="preserve">Email is not recognized as a secure medium of communication. For this reason, we request that you do not send private information to us by email. However, doing so is allowed, but at your own risk. </w:t>
      </w:r>
      <w:r w:rsidRPr="00A5383D">
        <w:rPr>
          <w:rFonts w:ascii="Arial" w:hAnsi="Arial" w:cs="Arial"/>
          <w:i/>
          <w:iCs/>
        </w:rPr>
        <w:t>Some of the information you may enter on our website may be transmitted securely via a secure medium known as Secure Sockets Layer, or SSL.</w:t>
      </w:r>
    </w:p>
    <w:p w14:paraId="29A9821A" w14:textId="77777777" w:rsidR="008E3D21" w:rsidRPr="00481B52" w:rsidRDefault="008E3D21" w:rsidP="00441FEC">
      <w:pPr>
        <w:shd w:val="clear" w:color="auto" w:fill="FFFFFF"/>
        <w:spacing w:before="100" w:beforeAutospacing="1" w:after="360"/>
        <w:rPr>
          <w:rFonts w:ascii="Arial" w:hAnsi="Arial" w:cs="Arial"/>
          <w:iCs/>
          <w:color w:val="333333"/>
        </w:rPr>
      </w:pPr>
    </w:p>
    <w:p w14:paraId="00D75F98" w14:textId="77777777" w:rsidR="00941F4C" w:rsidRPr="00481B52" w:rsidRDefault="00941F4C" w:rsidP="00941F4C">
      <w:pPr>
        <w:shd w:val="clear" w:color="auto" w:fill="FFFFFF"/>
        <w:spacing w:before="315" w:after="158"/>
        <w:outlineLvl w:val="2"/>
        <w:rPr>
          <w:rFonts w:ascii="Helvetica Neue" w:hAnsi="Helvetica Neue"/>
          <w:b/>
        </w:rPr>
      </w:pPr>
      <w:r w:rsidRPr="00481B52">
        <w:rPr>
          <w:rFonts w:ascii="Helvetica Neue" w:hAnsi="Helvetica Neue"/>
          <w:b/>
        </w:rPr>
        <w:t>Information Sharing</w:t>
      </w:r>
    </w:p>
    <w:p w14:paraId="617AFE4B" w14:textId="58F9954D" w:rsidR="00941F4C" w:rsidRPr="00481B52" w:rsidRDefault="00941F4C" w:rsidP="008E3D21">
      <w:pPr>
        <w:shd w:val="clear" w:color="auto" w:fill="FFFFFF"/>
        <w:spacing w:after="158"/>
        <w:jc w:val="both"/>
        <w:rPr>
          <w:rFonts w:ascii="Helvetica Neue" w:hAnsi="Helvetica Neue"/>
        </w:rPr>
      </w:pPr>
      <w:r w:rsidRPr="00481B52">
        <w:rPr>
          <w:rFonts w:ascii="Helvetica Neue" w:hAnsi="Helvetica Neue"/>
        </w:rPr>
        <w:t>We will share your personal information with third parties only in the ways that are described in this privacy statement. We may share personal information with certai</w:t>
      </w:r>
      <w:r w:rsidR="00B827B6">
        <w:rPr>
          <w:rFonts w:ascii="Helvetica Neue" w:hAnsi="Helvetica Neue"/>
        </w:rPr>
        <w:t xml:space="preserve">n third parties in the U.S. </w:t>
      </w:r>
      <w:r w:rsidRPr="00481B52">
        <w:rPr>
          <w:rFonts w:ascii="Helvetica Neue" w:hAnsi="Helvetica Neue"/>
        </w:rPr>
        <w:t xml:space="preserve">that perform </w:t>
      </w:r>
      <w:r w:rsidRPr="00131376">
        <w:rPr>
          <w:rFonts w:ascii="Helvetica Neue" w:hAnsi="Helvetica Neue"/>
        </w:rPr>
        <w:t xml:space="preserve">services on our behalf. The services provided by those third parties may include: </w:t>
      </w:r>
      <w:r w:rsidRPr="00131376">
        <w:rPr>
          <w:rFonts w:ascii="Helvetica Neue" w:hAnsi="Helvetica Neue"/>
          <w:i/>
        </w:rPr>
        <w:t>operating the website, hosting the website, providing the products and services you request, authorization and processing of your payments, serving advertisements to you, marketing and promotional material distribution (including direct mail marketing).</w:t>
      </w:r>
      <w:r w:rsidR="00B827B6" w:rsidRPr="00131376">
        <w:rPr>
          <w:rFonts w:ascii="Helvetica Neue" w:hAnsi="Helvetica Neue"/>
          <w:i/>
        </w:rPr>
        <w:t>]</w:t>
      </w:r>
      <w:r w:rsidRPr="00131376">
        <w:rPr>
          <w:rFonts w:ascii="Helvetica Neue" w:hAnsi="Helvetica Neue"/>
        </w:rPr>
        <w:t xml:space="preserve"> </w:t>
      </w:r>
      <w:r w:rsidRPr="00481B52">
        <w:rPr>
          <w:rFonts w:ascii="Helvetica Neue" w:hAnsi="Helvetica Neue"/>
        </w:rPr>
        <w:t>Those third parties are not authorized to use or disclose personal information you provide to us on or through this website for any purpose other than to perform the services designated by us.</w:t>
      </w:r>
    </w:p>
    <w:p w14:paraId="60B38238" w14:textId="248812E4" w:rsidR="00941F4C" w:rsidRPr="00481B52" w:rsidRDefault="00941F4C" w:rsidP="00B827B6">
      <w:pPr>
        <w:shd w:val="clear" w:color="auto" w:fill="FFFFFF"/>
        <w:spacing w:after="158"/>
        <w:jc w:val="both"/>
        <w:rPr>
          <w:rFonts w:ascii="Helvetica Neue" w:hAnsi="Helvetica Neue"/>
        </w:rPr>
      </w:pPr>
      <w:r w:rsidRPr="00481B52">
        <w:rPr>
          <w:rFonts w:ascii="Helvetica Neue" w:hAnsi="Helvetica Neue"/>
        </w:rPr>
        <w:t xml:space="preserve">We and our </w:t>
      </w:r>
      <w:proofErr w:type="gramStart"/>
      <w:r w:rsidRPr="00481B52">
        <w:rPr>
          <w:rFonts w:ascii="Helvetica Neue" w:hAnsi="Helvetica Neue"/>
        </w:rPr>
        <w:t>third</w:t>
      </w:r>
      <w:r w:rsidR="002C072D">
        <w:rPr>
          <w:rFonts w:ascii="Helvetica Neue" w:hAnsi="Helvetica Neue"/>
        </w:rPr>
        <w:t xml:space="preserve"> </w:t>
      </w:r>
      <w:r w:rsidRPr="00481B52">
        <w:rPr>
          <w:rFonts w:ascii="Helvetica Neue" w:hAnsi="Helvetica Neue"/>
        </w:rPr>
        <w:t>part</w:t>
      </w:r>
      <w:r w:rsidR="00B827B6">
        <w:rPr>
          <w:rFonts w:ascii="Helvetica Neue" w:hAnsi="Helvetica Neue"/>
        </w:rPr>
        <w:t>y</w:t>
      </w:r>
      <w:proofErr w:type="gramEnd"/>
      <w:r w:rsidR="00B827B6">
        <w:rPr>
          <w:rFonts w:ascii="Helvetica Neue" w:hAnsi="Helvetica Neue"/>
        </w:rPr>
        <w:t xml:space="preserve"> service providers in the U.S. </w:t>
      </w:r>
      <w:r w:rsidRPr="00481B52">
        <w:rPr>
          <w:rFonts w:ascii="Helvetica Neue" w:hAnsi="Helvetica Neue"/>
        </w:rPr>
        <w:t>may also disclose your personal information:</w:t>
      </w:r>
    </w:p>
    <w:p w14:paraId="3B6042F9" w14:textId="03FDDC1B" w:rsidR="00B827B6" w:rsidRPr="00B827B6" w:rsidRDefault="00941F4C" w:rsidP="00B827B6">
      <w:pPr>
        <w:numPr>
          <w:ilvl w:val="0"/>
          <w:numId w:val="16"/>
        </w:numPr>
        <w:shd w:val="clear" w:color="auto" w:fill="FFFFFF"/>
        <w:spacing w:before="100" w:beforeAutospacing="1" w:after="100" w:afterAutospacing="1"/>
        <w:jc w:val="both"/>
        <w:rPr>
          <w:rFonts w:ascii="Helvetica Neue" w:hAnsi="Helvetica Neue"/>
        </w:rPr>
      </w:pPr>
      <w:r w:rsidRPr="00481B52">
        <w:rPr>
          <w:rFonts w:ascii="Helvetica Neue" w:hAnsi="Helvetica Neue"/>
        </w:rPr>
        <w:t>As required or permitted by law such as to comply with a subpoena, in response to a search warrant or other legally valid inquiry, order or similar legal process</w:t>
      </w:r>
      <w:r w:rsidR="00B827B6">
        <w:rPr>
          <w:rFonts w:ascii="Helvetica Neue" w:hAnsi="Helvetica Neue"/>
        </w:rPr>
        <w:t>;</w:t>
      </w:r>
    </w:p>
    <w:p w14:paraId="0E2C0F3F" w14:textId="3CF19C86" w:rsidR="00941F4C" w:rsidRPr="00481B52" w:rsidRDefault="00941F4C" w:rsidP="00B827B6">
      <w:pPr>
        <w:numPr>
          <w:ilvl w:val="0"/>
          <w:numId w:val="16"/>
        </w:numPr>
        <w:shd w:val="clear" w:color="auto" w:fill="FFFFFF"/>
        <w:spacing w:before="100" w:beforeAutospacing="1" w:after="100" w:afterAutospacing="1"/>
        <w:jc w:val="both"/>
        <w:rPr>
          <w:rFonts w:ascii="Helvetica Neue" w:hAnsi="Helvetica Neue"/>
        </w:rPr>
      </w:pPr>
      <w:r w:rsidRPr="00481B52">
        <w:rPr>
          <w:rFonts w:ascii="Helvetica Neue" w:hAnsi="Helvetica Neue"/>
        </w:rPr>
        <w:t>To investigate both in the case of a breach of an agreement or contravention of law</w:t>
      </w:r>
      <w:r w:rsidR="00B827B6">
        <w:rPr>
          <w:rFonts w:ascii="Helvetica Neue" w:hAnsi="Helvetica Neue"/>
        </w:rPr>
        <w:t>;</w:t>
      </w:r>
    </w:p>
    <w:p w14:paraId="4B519111" w14:textId="1C0E9AAC" w:rsidR="00941F4C" w:rsidRPr="00481B52" w:rsidRDefault="00941F4C" w:rsidP="00B827B6">
      <w:pPr>
        <w:numPr>
          <w:ilvl w:val="0"/>
          <w:numId w:val="16"/>
        </w:numPr>
        <w:shd w:val="clear" w:color="auto" w:fill="FFFFFF"/>
        <w:spacing w:before="100" w:beforeAutospacing="1" w:after="100" w:afterAutospacing="1"/>
        <w:jc w:val="both"/>
        <w:rPr>
          <w:rFonts w:ascii="Helvetica Neue" w:hAnsi="Helvetica Neue"/>
        </w:rPr>
      </w:pPr>
      <w:r w:rsidRPr="00481B52">
        <w:rPr>
          <w:rFonts w:ascii="Helvetica Neue" w:hAnsi="Helvetica Neue"/>
        </w:rPr>
        <w:t>When we believe in good faith that disclosure is necessary to protect our rights, protect your safety or the safety of others, establish, exercise or defend a legal claim, investigate fraud or respond to a government request</w:t>
      </w:r>
      <w:r w:rsidR="00B827B6">
        <w:rPr>
          <w:rFonts w:ascii="Helvetica Neue" w:hAnsi="Helvetica Neue"/>
        </w:rPr>
        <w:t>;</w:t>
      </w:r>
    </w:p>
    <w:p w14:paraId="13372753" w14:textId="775071BA" w:rsidR="00941F4C" w:rsidRPr="00481B52" w:rsidRDefault="00941F4C" w:rsidP="00B827B6">
      <w:pPr>
        <w:numPr>
          <w:ilvl w:val="0"/>
          <w:numId w:val="16"/>
        </w:numPr>
        <w:shd w:val="clear" w:color="auto" w:fill="FFFFFF"/>
        <w:spacing w:before="100" w:beforeAutospacing="1" w:after="100" w:afterAutospacing="1"/>
        <w:jc w:val="both"/>
        <w:rPr>
          <w:rFonts w:ascii="Helvetica Neue" w:hAnsi="Helvetica Neue"/>
        </w:rPr>
      </w:pPr>
      <w:r w:rsidRPr="00481B52">
        <w:rPr>
          <w:rFonts w:ascii="Helvetica Neue" w:hAnsi="Helvetica Neue"/>
        </w:rPr>
        <w:t>To any other third party with your prior consent to do so</w:t>
      </w:r>
      <w:r w:rsidR="00B827B6">
        <w:rPr>
          <w:rFonts w:ascii="Helvetica Neue" w:hAnsi="Helvetica Neue"/>
        </w:rPr>
        <w:t>.</w:t>
      </w:r>
    </w:p>
    <w:p w14:paraId="45EC4F14" w14:textId="1BFE209F" w:rsidR="00941F4C" w:rsidRPr="00481B52" w:rsidRDefault="00941F4C" w:rsidP="00B827B6">
      <w:pPr>
        <w:shd w:val="clear" w:color="auto" w:fill="FFFFFF"/>
        <w:spacing w:after="158"/>
        <w:jc w:val="both"/>
        <w:rPr>
          <w:rFonts w:ascii="Helvetica Neue" w:hAnsi="Helvetica Neue"/>
        </w:rPr>
      </w:pPr>
      <w:r w:rsidRPr="00481B52">
        <w:rPr>
          <w:rFonts w:ascii="Helvetica Neue" w:hAnsi="Helvetica Neue"/>
        </w:rPr>
        <w:t xml:space="preserve">If </w:t>
      </w:r>
      <w:r w:rsidR="00045ECA">
        <w:rPr>
          <w:rFonts w:ascii="Helvetica Neue" w:hAnsi="Helvetica Neue"/>
        </w:rPr>
        <w:t xml:space="preserve">Amor </w:t>
      </w:r>
      <w:r w:rsidR="00131376">
        <w:rPr>
          <w:rFonts w:ascii="Helvetica Neue" w:hAnsi="Helvetica Neue"/>
        </w:rPr>
        <w:t>and Me</w:t>
      </w:r>
      <w:r w:rsidRPr="00481B52">
        <w:rPr>
          <w:rFonts w:ascii="Helvetica Neue" w:hAnsi="Helvetica Neue"/>
        </w:rPr>
        <w:t xml:space="preserve"> engages in a joint promotion with an affiliate and/or partner, we may share your contact information with our affiliate and/or partner to be used in relation to the promotion.</w:t>
      </w:r>
    </w:p>
    <w:p w14:paraId="15A28763" w14:textId="77777777" w:rsidR="00941F4C" w:rsidRPr="00481B52" w:rsidRDefault="00941F4C" w:rsidP="00B827B6">
      <w:pPr>
        <w:shd w:val="clear" w:color="auto" w:fill="FFFFFF"/>
        <w:spacing w:after="158"/>
        <w:jc w:val="both"/>
        <w:rPr>
          <w:rFonts w:ascii="Helvetica Neue" w:hAnsi="Helvetica Neue"/>
        </w:rPr>
      </w:pPr>
      <w:r w:rsidRPr="00481B52">
        <w:rPr>
          <w:rFonts w:ascii="Helvetica Neue" w:hAnsi="Helvetica Neue"/>
        </w:rPr>
        <w:t>We may share non-personal information (such as the number of daily visitors to a particular web page or the size of an order placed on a certain date) with third parties such as advertising partners. This information does not directly identify you or any user by name.</w:t>
      </w:r>
    </w:p>
    <w:p w14:paraId="7EBE0C95" w14:textId="77777777" w:rsidR="00702FB5" w:rsidRPr="00481B52" w:rsidRDefault="00702FB5" w:rsidP="00702FB5">
      <w:pPr>
        <w:pStyle w:val="Heading3"/>
        <w:shd w:val="clear" w:color="auto" w:fill="FFFFFF"/>
        <w:spacing w:before="315" w:beforeAutospacing="0" w:after="158" w:afterAutospacing="0"/>
        <w:rPr>
          <w:rFonts w:ascii="Helvetica Neue" w:hAnsi="Helvetica Neue"/>
          <w:bCs w:val="0"/>
          <w:sz w:val="24"/>
          <w:szCs w:val="24"/>
        </w:rPr>
      </w:pPr>
      <w:r w:rsidRPr="00481B52">
        <w:rPr>
          <w:rFonts w:ascii="Helvetica Neue" w:hAnsi="Helvetica Neue"/>
          <w:bCs w:val="0"/>
          <w:sz w:val="24"/>
          <w:szCs w:val="24"/>
        </w:rPr>
        <w:t>Third Party Websites</w:t>
      </w:r>
    </w:p>
    <w:p w14:paraId="5BF5AE28" w14:textId="77777777" w:rsidR="00702FB5" w:rsidRPr="00481B52" w:rsidRDefault="00702FB5"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 xml:space="preserve">Our Site may contain links to third party websites. When you click on a link to any other website or location, you will leave our Site and go to another site, and another entity may collect personal information from you. We have no control over, do not review, and cannot be responsible for, these outside websites or their content. Please be aware that the terms of this Privacy Policy do not apply to </w:t>
      </w:r>
      <w:r w:rsidRPr="00481B52">
        <w:rPr>
          <w:rFonts w:ascii="Helvetica Neue" w:hAnsi="Helvetica Neue"/>
          <w:sz w:val="24"/>
          <w:szCs w:val="24"/>
        </w:rPr>
        <w:lastRenderedPageBreak/>
        <w:t>these outside websites or content, or to any collection of your personal information after you click on links to such outside websites. We encourage you to read the privacy policies of every website you visit. The links to third party websites or locations are for your convenience and do not signify our endorsement of such third parties or their products, content or websites.</w:t>
      </w:r>
    </w:p>
    <w:p w14:paraId="0F027598" w14:textId="77777777" w:rsidR="00702FB5" w:rsidRPr="00481B52" w:rsidRDefault="00702FB5" w:rsidP="00702FB5">
      <w:pPr>
        <w:pStyle w:val="Heading3"/>
        <w:shd w:val="clear" w:color="auto" w:fill="FFFFFF"/>
        <w:spacing w:before="315" w:beforeAutospacing="0" w:after="158" w:afterAutospacing="0"/>
        <w:rPr>
          <w:rFonts w:ascii="Helvetica Neue" w:hAnsi="Helvetica Neue"/>
          <w:bCs w:val="0"/>
          <w:sz w:val="24"/>
          <w:szCs w:val="24"/>
        </w:rPr>
      </w:pPr>
      <w:r w:rsidRPr="00481B52">
        <w:rPr>
          <w:rFonts w:ascii="Helvetica Neue" w:hAnsi="Helvetica Neue"/>
          <w:bCs w:val="0"/>
          <w:sz w:val="24"/>
          <w:szCs w:val="24"/>
        </w:rPr>
        <w:t>Cookies and Other Tracking Technologies</w:t>
      </w:r>
    </w:p>
    <w:p w14:paraId="6C65F673" w14:textId="77777777" w:rsidR="00702FB5" w:rsidRPr="00481B52" w:rsidRDefault="00702FB5"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This Site uses cookies and other tracking. Cookies are small text files of information stored by the Internet browser on your computer's hard drive. For example, we may use cookies to collect browsing data to keep track of your preferences and profile information and to collect general usage and volume statistical information. Our cookies do not collect personal or confidential information and are not spyware. Some of our cookies are served by us, and some are served by third parties who are delivering services on our behalf.</w:t>
      </w:r>
    </w:p>
    <w:p w14:paraId="411067F1" w14:textId="49485FBE" w:rsidR="00702FB5" w:rsidRPr="00B827B6" w:rsidRDefault="00702FB5"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You may set your Internet web browser to refuse cookies or to remove cookies from your hard drive. You can also learn more about cookies by visiting </w:t>
      </w:r>
      <w:hyperlink r:id="rId11" w:tgtFrame="_blank" w:history="1">
        <w:r w:rsidRPr="00481B52">
          <w:rPr>
            <w:rStyle w:val="Hyperlink"/>
            <w:rFonts w:ascii="Helvetica Neue" w:hAnsi="Helvetica Neue"/>
            <w:color w:val="auto"/>
            <w:sz w:val="24"/>
            <w:szCs w:val="24"/>
          </w:rPr>
          <w:t>www.allaboutcookies.org</w:t>
        </w:r>
      </w:hyperlink>
      <w:r w:rsidRPr="00481B52">
        <w:rPr>
          <w:rFonts w:ascii="Helvetica Neue" w:hAnsi="Helvetica Neue"/>
          <w:sz w:val="24"/>
          <w:szCs w:val="24"/>
        </w:rPr>
        <w:t xml:space="preserve"> which includes additional useful information on cookies and how to block </w:t>
      </w:r>
      <w:r w:rsidRPr="00B827B6">
        <w:rPr>
          <w:rFonts w:ascii="Helvetica Neue" w:hAnsi="Helvetica Neue"/>
          <w:sz w:val="24"/>
          <w:szCs w:val="24"/>
        </w:rPr>
        <w:t xml:space="preserve">them using different browsers. By blocking or deleting cookies used on our website and mobile application, you may not be able to take full advantage of </w:t>
      </w:r>
      <w:r w:rsidR="00441FEC" w:rsidRPr="00B827B6">
        <w:rPr>
          <w:rFonts w:ascii="Helvetica Neue" w:hAnsi="Helvetica Neue"/>
          <w:sz w:val="24"/>
          <w:szCs w:val="24"/>
        </w:rPr>
        <w:t>our services.</w:t>
      </w:r>
    </w:p>
    <w:p w14:paraId="725587D8" w14:textId="77F87CC0" w:rsidR="00441FEC" w:rsidRPr="00481B52" w:rsidRDefault="00441FEC" w:rsidP="008E3D21">
      <w:pPr>
        <w:shd w:val="clear" w:color="auto" w:fill="FFFFFF"/>
        <w:spacing w:before="100" w:beforeAutospacing="1" w:after="360"/>
        <w:jc w:val="both"/>
        <w:rPr>
          <w:rFonts w:ascii="Arial" w:hAnsi="Arial" w:cs="Arial"/>
          <w:iCs/>
          <w:color w:val="333333"/>
        </w:rPr>
      </w:pPr>
      <w:r w:rsidRPr="00B827B6">
        <w:rPr>
          <w:rFonts w:ascii="Arial" w:hAnsi="Arial" w:cs="Arial"/>
          <w:iCs/>
        </w:rPr>
        <w:t>The Company reserves the right to use technological equivalents of cookies, including social media pixels. These pixels allow social media sites to track visitors to outside websites so as to tailor advertising messages users see while visiting that social media website. The Company reserves the right to use these pixels in compliance with the policies of the various social media sites.</w:t>
      </w:r>
    </w:p>
    <w:p w14:paraId="5F729198" w14:textId="788DC899" w:rsidR="00441FEC" w:rsidRPr="00B827B6" w:rsidRDefault="00441FEC" w:rsidP="00441FEC">
      <w:pPr>
        <w:pStyle w:val="NormalWeb"/>
        <w:shd w:val="clear" w:color="auto" w:fill="FFFFFF"/>
        <w:spacing w:before="0" w:beforeAutospacing="0" w:after="158" w:afterAutospacing="0"/>
        <w:rPr>
          <w:rFonts w:ascii="Helvetica Neue" w:hAnsi="Helvetica Neue"/>
          <w:b/>
          <w:sz w:val="24"/>
          <w:szCs w:val="24"/>
        </w:rPr>
      </w:pPr>
      <w:r w:rsidRPr="00B827B6">
        <w:rPr>
          <w:rFonts w:ascii="Helvetica Neue" w:hAnsi="Helvetica Neue"/>
          <w:b/>
          <w:sz w:val="24"/>
          <w:szCs w:val="24"/>
        </w:rPr>
        <w:t>Children Under the Age of 13</w:t>
      </w:r>
    </w:p>
    <w:p w14:paraId="2D705CD9" w14:textId="4C95BFB4" w:rsidR="00702FB5" w:rsidRPr="00B827B6" w:rsidRDefault="00702FB5" w:rsidP="008E3D21">
      <w:pPr>
        <w:shd w:val="clear" w:color="auto" w:fill="FFFFFF"/>
        <w:spacing w:before="100" w:beforeAutospacing="1" w:after="360"/>
        <w:jc w:val="both"/>
        <w:rPr>
          <w:rFonts w:ascii="Arial" w:hAnsi="Arial" w:cs="Arial"/>
          <w:iCs/>
        </w:rPr>
      </w:pPr>
      <w:r w:rsidRPr="00B827B6">
        <w:rPr>
          <w:rFonts w:ascii="Arial" w:hAnsi="Arial" w:cs="Arial"/>
          <w:iCs/>
        </w:rPr>
        <w:t>This 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w:t>
      </w:r>
    </w:p>
    <w:p w14:paraId="4496791E" w14:textId="6F4AA829" w:rsidR="00441FEC" w:rsidRPr="00481B52" w:rsidRDefault="00702FB5" w:rsidP="008E3D21">
      <w:pPr>
        <w:shd w:val="clear" w:color="auto" w:fill="FFFFFF"/>
        <w:spacing w:before="100" w:beforeAutospacing="1"/>
        <w:jc w:val="both"/>
        <w:rPr>
          <w:rFonts w:ascii="Arial" w:hAnsi="Arial" w:cs="Arial"/>
          <w:iCs/>
          <w:color w:val="333333"/>
        </w:rPr>
      </w:pPr>
      <w:r w:rsidRPr="00B827B6">
        <w:rPr>
          <w:rFonts w:ascii="Arial" w:hAnsi="Arial" w:cs="Arial"/>
          <w:iCs/>
        </w:rPr>
        <w:t>If we learn we have collected or received personal information from a child under 13 without verification of parental consent, we will delete that information. If you</w:t>
      </w:r>
      <w:r w:rsidRPr="00481B52">
        <w:rPr>
          <w:rFonts w:ascii="Arial" w:hAnsi="Arial" w:cs="Arial"/>
          <w:iCs/>
          <w:color w:val="333333"/>
        </w:rPr>
        <w:t xml:space="preserve"> </w:t>
      </w:r>
      <w:r w:rsidRPr="00481B52">
        <w:rPr>
          <w:rFonts w:ascii="Arial" w:hAnsi="Arial" w:cs="Arial"/>
          <w:iCs/>
          <w:color w:val="333333"/>
        </w:rPr>
        <w:lastRenderedPageBreak/>
        <w:t>believe we might have any information from or about a child under 13, please contact us at</w:t>
      </w:r>
      <w:r w:rsidR="00131376">
        <w:rPr>
          <w:rFonts w:ascii="Arial" w:hAnsi="Arial" w:cs="Arial"/>
          <w:iCs/>
          <w:color w:val="333333"/>
        </w:rPr>
        <w:t xml:space="preserve"> jewelsamorcoach@gmail.com</w:t>
      </w:r>
    </w:p>
    <w:p w14:paraId="5BB1518F" w14:textId="77777777" w:rsidR="00441FEC" w:rsidRPr="00B827B6" w:rsidRDefault="00441FEC" w:rsidP="00441FEC">
      <w:pPr>
        <w:shd w:val="clear" w:color="auto" w:fill="FFFFFF"/>
        <w:spacing w:before="100" w:beforeAutospacing="1"/>
        <w:rPr>
          <w:rFonts w:ascii="Arial" w:hAnsi="Arial" w:cs="Arial"/>
          <w:b/>
          <w:iCs/>
        </w:rPr>
      </w:pPr>
      <w:r w:rsidRPr="00B827B6">
        <w:rPr>
          <w:rFonts w:ascii="Arial" w:hAnsi="Arial" w:cs="Arial"/>
          <w:b/>
          <w:iCs/>
        </w:rPr>
        <w:t>Email Policies</w:t>
      </w:r>
    </w:p>
    <w:p w14:paraId="419B03FA" w14:textId="356D0D35" w:rsidR="00441FEC" w:rsidRPr="00B827B6" w:rsidRDefault="00441FEC" w:rsidP="008E3D21">
      <w:pPr>
        <w:shd w:val="clear" w:color="auto" w:fill="FFFFFF"/>
        <w:spacing w:before="100" w:beforeAutospacing="1"/>
        <w:jc w:val="both"/>
        <w:rPr>
          <w:rFonts w:ascii="Arial" w:hAnsi="Arial" w:cs="Arial"/>
          <w:iCs/>
        </w:rPr>
      </w:pPr>
      <w:r w:rsidRPr="00B827B6">
        <w:rPr>
          <w:rFonts w:ascii="Arial" w:hAnsi="Arial" w:cs="Arial"/>
          <w:iCs/>
        </w:rPr>
        <w:t>We are committed to keeping your e-mail address confidential. We do not sell, rent, or lease our subscription lists to third parties, and will not disclose your email address to any third parties except as allowed in the section titled Information Sharing.</w:t>
      </w:r>
    </w:p>
    <w:p w14:paraId="7A3094FD" w14:textId="1E16B211" w:rsidR="00441FEC" w:rsidRPr="00B827B6" w:rsidRDefault="00441FEC" w:rsidP="007E2F97">
      <w:pPr>
        <w:shd w:val="clear" w:color="auto" w:fill="FFFFFF"/>
        <w:spacing w:before="100" w:beforeAutospacing="1" w:after="360"/>
        <w:jc w:val="both"/>
        <w:rPr>
          <w:rFonts w:ascii="Arial" w:hAnsi="Arial" w:cs="Arial"/>
          <w:iCs/>
        </w:rPr>
      </w:pPr>
      <w:r w:rsidRPr="00B827B6">
        <w:rPr>
          <w:rFonts w:ascii="Arial" w:hAnsi="Arial" w:cs="Arial"/>
          <w:iCs/>
        </w:rPr>
        <w:t>We will maintain the information you send via e-mail in accordance with applicable federal law.</w:t>
      </w:r>
    </w:p>
    <w:p w14:paraId="422E0B41" w14:textId="77777777" w:rsidR="00441FEC" w:rsidRPr="00481B52" w:rsidRDefault="00441FEC" w:rsidP="00441FEC">
      <w:pPr>
        <w:pStyle w:val="Heading3"/>
        <w:shd w:val="clear" w:color="auto" w:fill="FFFFFF"/>
        <w:spacing w:before="315" w:beforeAutospacing="0" w:after="158" w:afterAutospacing="0"/>
        <w:rPr>
          <w:rFonts w:ascii="Helvetica Neue" w:hAnsi="Helvetica Neue"/>
          <w:bCs w:val="0"/>
          <w:sz w:val="24"/>
          <w:szCs w:val="24"/>
        </w:rPr>
      </w:pPr>
      <w:r w:rsidRPr="00481B52">
        <w:rPr>
          <w:rFonts w:ascii="Helvetica Neue" w:hAnsi="Helvetica Neue"/>
          <w:bCs w:val="0"/>
          <w:sz w:val="24"/>
          <w:szCs w:val="24"/>
        </w:rPr>
        <w:t>Notification of Privacy Statement Changes</w:t>
      </w:r>
    </w:p>
    <w:p w14:paraId="4228B633" w14:textId="3B315EDA" w:rsidR="00715D38" w:rsidRPr="00481B52" w:rsidRDefault="00441FEC"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We may update this Privacy Policy to reflect changes to our information practices. If we make any material changes, we will notify you by email (sent to the email address specified in your account) or by means of a notice on this Site prior to the change becoming effective. We encourage you to periodically review this policy for the latest information on our privacy practices.</w:t>
      </w:r>
    </w:p>
    <w:p w14:paraId="066A1879" w14:textId="6A132D12" w:rsidR="00715D38" w:rsidRPr="00481B52" w:rsidRDefault="00715D38" w:rsidP="00715D38">
      <w:pPr>
        <w:pStyle w:val="Heading3"/>
        <w:shd w:val="clear" w:color="auto" w:fill="FFFFFF"/>
        <w:spacing w:before="315" w:beforeAutospacing="0" w:after="158" w:afterAutospacing="0"/>
        <w:rPr>
          <w:rFonts w:ascii="Helvetica Neue" w:hAnsi="Helvetica Neue"/>
          <w:bCs w:val="0"/>
          <w:sz w:val="24"/>
          <w:szCs w:val="24"/>
        </w:rPr>
      </w:pPr>
      <w:r w:rsidRPr="00481B52">
        <w:rPr>
          <w:rFonts w:ascii="Helvetica Neue" w:hAnsi="Helvetica Neue"/>
          <w:bCs w:val="0"/>
          <w:sz w:val="24"/>
          <w:szCs w:val="24"/>
        </w:rPr>
        <w:t>Non-United States Visitors</w:t>
      </w:r>
    </w:p>
    <w:p w14:paraId="5C3C3B9E" w14:textId="7CB4FA0E" w:rsidR="003B5C95" w:rsidRPr="00481B52" w:rsidRDefault="00715D38"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If you are a non-U.S. user of the Site, by visiting the Site and providing us with data, you acknowledge and agree that your personal information may be processed for the purposes identified in the Privacy Policy. In addition, your personal information may be processed in the country in which it was collected and in other countries, including the United States where laws regarding processing of personal information may be less stringent than the laws in your country and where your personal information may be accessed by the courts, law enforcement and national security authorities as required under the laws of those jurisdictions. By providing your data, you consent to such transfer.</w:t>
      </w:r>
    </w:p>
    <w:p w14:paraId="19C74B60" w14:textId="77777777" w:rsidR="00A23C05" w:rsidRPr="00EC21B8" w:rsidRDefault="00A23C05" w:rsidP="00A23C05">
      <w:pPr>
        <w:pStyle w:val="NormalWeb"/>
        <w:shd w:val="clear" w:color="auto" w:fill="FFFFFF"/>
        <w:spacing w:before="0" w:beforeAutospacing="0" w:after="158" w:afterAutospacing="0"/>
        <w:jc w:val="both"/>
        <w:rPr>
          <w:rFonts w:ascii="Helvetica Neue" w:hAnsi="Helvetica Neue"/>
          <w:b/>
          <w:bCs/>
          <w:sz w:val="24"/>
          <w:szCs w:val="24"/>
        </w:rPr>
      </w:pPr>
      <w:r w:rsidRPr="00EC21B8">
        <w:rPr>
          <w:rFonts w:ascii="Helvetica Neue" w:hAnsi="Helvetica Neue"/>
          <w:b/>
          <w:bCs/>
          <w:sz w:val="24"/>
          <w:szCs w:val="24"/>
        </w:rPr>
        <w:t>GDPR</w:t>
      </w:r>
    </w:p>
    <w:p w14:paraId="0DA3737A" w14:textId="77777777" w:rsidR="00A23C05" w:rsidRPr="00EC21B8" w:rsidRDefault="00A23C05" w:rsidP="00A23C05">
      <w:pPr>
        <w:pStyle w:val="NormalWeb"/>
        <w:shd w:val="clear" w:color="auto" w:fill="FFFFFF"/>
        <w:spacing w:before="0" w:beforeAutospacing="0" w:after="158" w:afterAutospacing="0"/>
        <w:jc w:val="both"/>
        <w:rPr>
          <w:rFonts w:ascii="Helvetica Neue" w:hAnsi="Helvetica Neue"/>
          <w:sz w:val="24"/>
          <w:szCs w:val="24"/>
        </w:rPr>
      </w:pPr>
      <w:r w:rsidRPr="00EC21B8">
        <w:rPr>
          <w:rFonts w:ascii="Arial" w:hAnsi="Arial" w:cs="Arial"/>
          <w:iCs/>
          <w:sz w:val="24"/>
          <w:szCs w:val="24"/>
        </w:rPr>
        <w:t>If you are within the European Union, you are entitled to certain information and have certain rights under the General Data Protection Regulation. Those rights include:</w:t>
      </w:r>
    </w:p>
    <w:p w14:paraId="5291BB61"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EC21B8">
        <w:rPr>
          <w:rFonts w:ascii="Arial" w:hAnsi="Arial" w:cs="Arial"/>
          <w:iCs/>
        </w:rPr>
        <w:t>We will retain the any information you choose to provide to us until the earlier of: (a) you asking us to delete the information, (b) our decision to cease using our existing data providers, or (c) the Company decides that the value in retaining the data is outweighed</w:t>
      </w:r>
      <w:r w:rsidRPr="00481B52">
        <w:rPr>
          <w:rFonts w:ascii="Arial" w:hAnsi="Arial" w:cs="Arial"/>
          <w:iCs/>
        </w:rPr>
        <w:t xml:space="preserve"> by the costs of retaining it.</w:t>
      </w:r>
    </w:p>
    <w:p w14:paraId="3BCE4A96"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t>You have the right to request access to your data that the Company stores and the rights to either rectify or erase your personal data. </w:t>
      </w:r>
    </w:p>
    <w:p w14:paraId="741027DE"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lastRenderedPageBreak/>
        <w:t>You have the right to seek restrictions on the processing of your data.</w:t>
      </w:r>
    </w:p>
    <w:p w14:paraId="2AD66583"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t>You have the right to object to the processing of your data and the right to the portability of your data. </w:t>
      </w:r>
    </w:p>
    <w:p w14:paraId="7E0121C9"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0C7A1C00"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t>You have the right to lodge a complaint with a supervisory authority that has jurisdiction over issues related to the General Data Protection Regulation.</w:t>
      </w:r>
    </w:p>
    <w:p w14:paraId="4390E8C4" w14:textId="77777777" w:rsidR="00A23C05" w:rsidRPr="00EC21B8"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t xml:space="preserve">We require only the information that is reasonably required to enter into a contract with you. We will not require you to provide consent for any </w:t>
      </w:r>
      <w:r w:rsidRPr="00EC21B8">
        <w:rPr>
          <w:rFonts w:ascii="Arial" w:hAnsi="Arial" w:cs="Arial"/>
          <w:iCs/>
        </w:rPr>
        <w:t>unnecessary processing as a condition of entering into a contract with us. </w:t>
      </w:r>
    </w:p>
    <w:p w14:paraId="293E8CF5" w14:textId="77777777" w:rsidR="00A23C05" w:rsidRPr="00EC21B8" w:rsidRDefault="00A23C05" w:rsidP="00A23C05">
      <w:pPr>
        <w:pStyle w:val="LexisNexisPara1"/>
        <w:ind w:left="0"/>
        <w:jc w:val="both"/>
        <w:rPr>
          <w:rFonts w:ascii="Arial" w:hAnsi="Arial" w:cs="Arial"/>
        </w:rPr>
      </w:pPr>
      <w:r w:rsidRPr="00EC21B8">
        <w:rPr>
          <w:rFonts w:ascii="Arial" w:hAnsi="Arial" w:cs="Arial"/>
        </w:rPr>
        <w:t>For further information on each of these rights (including the circumstances in which they may apply), see the guidance from the UK Information Commissioner's Office (ICO) on individual rights under the General Data Protection Regulation.</w:t>
      </w:r>
    </w:p>
    <w:p w14:paraId="5FB2601A" w14:textId="77777777" w:rsidR="00A23C05" w:rsidRPr="00EC21B8" w:rsidRDefault="00A23C05" w:rsidP="00A23C05">
      <w:pPr>
        <w:pStyle w:val="LexisNexisList1"/>
        <w:numPr>
          <w:ilvl w:val="0"/>
          <w:numId w:val="0"/>
        </w:numPr>
        <w:jc w:val="both"/>
        <w:rPr>
          <w:rFonts w:ascii="Arial" w:hAnsi="Arial" w:cs="Arial"/>
        </w:rPr>
      </w:pPr>
      <w:r w:rsidRPr="00EC21B8">
        <w:rPr>
          <w:rFonts w:ascii="Arial" w:hAnsi="Arial" w:cs="Arial"/>
        </w:rPr>
        <w:t xml:space="preserve">We hope that we can resolve any query or concern you raise about our use of your information. The General Data Protection Regulation also gives you right to lodge a complaint with a supervisory authority, in the European Union (or European Economic Area) state where you work, normally live, or where any alleged infringement of data protection laws occurred. </w:t>
      </w:r>
    </w:p>
    <w:p w14:paraId="591DC220" w14:textId="77777777" w:rsidR="00A23C05" w:rsidRPr="00B827B6" w:rsidRDefault="00A23C05" w:rsidP="00A23C05">
      <w:pPr>
        <w:shd w:val="clear" w:color="auto" w:fill="FFFFFF"/>
        <w:spacing w:before="120" w:after="120"/>
        <w:jc w:val="both"/>
        <w:rPr>
          <w:rFonts w:ascii="Arial" w:hAnsi="Arial" w:cs="Arial"/>
          <w:iCs/>
        </w:rPr>
      </w:pPr>
    </w:p>
    <w:p w14:paraId="65AD290E" w14:textId="77777777" w:rsidR="00A23C05" w:rsidRDefault="00A23C05" w:rsidP="00A23C05">
      <w:pPr>
        <w:pStyle w:val="Heading3"/>
        <w:shd w:val="clear" w:color="auto" w:fill="FFFFFF"/>
        <w:spacing w:before="315" w:beforeAutospacing="0" w:after="158" w:afterAutospacing="0"/>
        <w:rPr>
          <w:rFonts w:ascii="Arial" w:hAnsi="Arial" w:cs="Arial"/>
          <w:bCs w:val="0"/>
          <w:sz w:val="24"/>
          <w:szCs w:val="24"/>
        </w:rPr>
      </w:pPr>
      <w:commentRangeStart w:id="0"/>
      <w:r>
        <w:rPr>
          <w:rFonts w:ascii="Arial" w:hAnsi="Arial" w:cs="Arial"/>
          <w:bCs w:val="0"/>
          <w:sz w:val="24"/>
          <w:szCs w:val="24"/>
        </w:rPr>
        <w:t xml:space="preserve">CCPA </w:t>
      </w:r>
      <w:commentRangeEnd w:id="0"/>
      <w:r>
        <w:rPr>
          <w:rStyle w:val="CommentReference"/>
          <w:b w:val="0"/>
          <w:bCs w:val="0"/>
        </w:rPr>
        <w:commentReference w:id="0"/>
      </w:r>
    </w:p>
    <w:p w14:paraId="3F0CD959" w14:textId="77777777" w:rsidR="00A23C05" w:rsidRPr="008570C9" w:rsidRDefault="00A23C05" w:rsidP="00A23C05">
      <w:pPr>
        <w:pStyle w:val="Heading3"/>
        <w:shd w:val="clear" w:color="auto" w:fill="FFFFFF"/>
        <w:spacing w:before="315" w:beforeAutospacing="0" w:after="158" w:afterAutospacing="0"/>
        <w:jc w:val="both"/>
        <w:rPr>
          <w:rFonts w:ascii="Arial" w:hAnsi="Arial" w:cs="Arial"/>
          <w:b w:val="0"/>
          <w:bCs w:val="0"/>
          <w:sz w:val="24"/>
          <w:szCs w:val="24"/>
        </w:rPr>
      </w:pPr>
      <w:r w:rsidRPr="008570C9">
        <w:rPr>
          <w:rFonts w:ascii="Arial" w:hAnsi="Arial" w:cs="Arial"/>
          <w:b w:val="0"/>
          <w:bCs w:val="0"/>
          <w:sz w:val="24"/>
          <w:szCs w:val="24"/>
        </w:rPr>
        <w:t>You have the right under the California Consumer Privacy Act of 2018 (CCPA) and certain other privacy and data protection laws, as applicable, to exercise free of charge:</w:t>
      </w:r>
    </w:p>
    <w:p w14:paraId="6AFB0E4F" w14:textId="77777777" w:rsidR="00A23C05" w:rsidRPr="008570C9" w:rsidRDefault="00A23C05" w:rsidP="00A23C05">
      <w:pPr>
        <w:pStyle w:val="Heading3"/>
        <w:shd w:val="clear" w:color="auto" w:fill="FFFFFF"/>
        <w:spacing w:before="315" w:beforeAutospacing="0" w:after="158" w:afterAutospacing="0"/>
        <w:ind w:firstLine="720"/>
        <w:jc w:val="both"/>
        <w:rPr>
          <w:rFonts w:ascii="Arial" w:hAnsi="Arial" w:cs="Arial"/>
          <w:sz w:val="24"/>
          <w:szCs w:val="24"/>
        </w:rPr>
      </w:pPr>
      <w:r w:rsidRPr="008570C9">
        <w:rPr>
          <w:rFonts w:ascii="Arial" w:hAnsi="Arial" w:cs="Arial"/>
          <w:i/>
          <w:iCs/>
          <w:sz w:val="24"/>
          <w:szCs w:val="24"/>
        </w:rPr>
        <w:t>Disclosure of Personal Information We Collect About You</w:t>
      </w:r>
    </w:p>
    <w:p w14:paraId="3C60EAE1" w14:textId="77777777" w:rsidR="00A23C05" w:rsidRPr="008570C9" w:rsidRDefault="00A23C05" w:rsidP="00A23C05">
      <w:pPr>
        <w:pStyle w:val="LexisNexisPara"/>
        <w:rPr>
          <w:rFonts w:ascii="Arial" w:hAnsi="Arial" w:cs="Arial"/>
          <w:szCs w:val="24"/>
        </w:rPr>
      </w:pPr>
      <w:r w:rsidRPr="008570C9">
        <w:rPr>
          <w:rFonts w:ascii="Arial" w:hAnsi="Arial" w:cs="Arial"/>
          <w:szCs w:val="24"/>
        </w:rPr>
        <w:t>You have the right to know:</w:t>
      </w:r>
    </w:p>
    <w:p w14:paraId="6D1F8F14"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The categories of personal information we have collected about you;</w:t>
      </w:r>
    </w:p>
    <w:p w14:paraId="6EC0EE32"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The categories of sources from which the personal information is collected;</w:t>
      </w:r>
    </w:p>
    <w:p w14:paraId="7A7EDEC9"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Our business or commercial purpose for collecting or selling personal information;</w:t>
      </w:r>
    </w:p>
    <w:p w14:paraId="7035B123"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The categories of third parties with whom we share personal information, if any; and</w:t>
      </w:r>
    </w:p>
    <w:p w14:paraId="56D9901D"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lastRenderedPageBreak/>
        <w:t xml:space="preserve">The specific pieces of personal information we have collected about you. </w:t>
      </w:r>
    </w:p>
    <w:p w14:paraId="737A80DF"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Please note that we are not required to:</w:t>
      </w:r>
    </w:p>
    <w:p w14:paraId="3DAEF122"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Retain any personal information about you that was collected for a single one-time transaction if, in the ordinary course of business, that information about you is not retained;</w:t>
      </w:r>
    </w:p>
    <w:p w14:paraId="7B658495"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Reidentify or otherwise link any data that, in the ordinary course of business, is not maintained in a manner that would be considered personal information; or</w:t>
      </w:r>
    </w:p>
    <w:p w14:paraId="009C432A"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Provide the personal information to you more than twice in a 12-month period.</w:t>
      </w:r>
    </w:p>
    <w:p w14:paraId="05C95FA1" w14:textId="77777777" w:rsidR="00A23C05" w:rsidRPr="008570C9" w:rsidRDefault="00A23C05" w:rsidP="00A23C05">
      <w:pPr>
        <w:pStyle w:val="LexisNexisPara"/>
        <w:ind w:firstLine="360"/>
        <w:rPr>
          <w:rFonts w:ascii="Arial" w:hAnsi="Arial" w:cs="Arial"/>
          <w:b/>
          <w:bCs/>
          <w:i/>
          <w:iCs/>
          <w:szCs w:val="24"/>
        </w:rPr>
      </w:pPr>
      <w:r w:rsidRPr="008570C9">
        <w:rPr>
          <w:rFonts w:ascii="Arial" w:hAnsi="Arial" w:cs="Arial"/>
          <w:b/>
          <w:bCs/>
          <w:i/>
          <w:iCs/>
          <w:szCs w:val="24"/>
        </w:rPr>
        <w:t>Personal Information Sold or Used for a Business Purpose</w:t>
      </w:r>
    </w:p>
    <w:p w14:paraId="19664DE7" w14:textId="77777777" w:rsidR="00A23C05" w:rsidRPr="008570C9" w:rsidRDefault="00A23C05" w:rsidP="00A23C05">
      <w:pPr>
        <w:pStyle w:val="LexisNexisPara"/>
        <w:rPr>
          <w:rFonts w:ascii="Arial" w:hAnsi="Arial" w:cs="Arial"/>
          <w:szCs w:val="24"/>
        </w:rPr>
      </w:pPr>
      <w:r w:rsidRPr="008570C9">
        <w:rPr>
          <w:rFonts w:ascii="Arial" w:hAnsi="Arial" w:cs="Arial"/>
          <w:szCs w:val="24"/>
        </w:rPr>
        <w:t xml:space="preserve">In connection with any personal </w:t>
      </w:r>
      <w:proofErr w:type="gramStart"/>
      <w:r w:rsidRPr="008570C9">
        <w:rPr>
          <w:rFonts w:ascii="Arial" w:hAnsi="Arial" w:cs="Arial"/>
          <w:szCs w:val="24"/>
        </w:rPr>
        <w:t>information</w:t>
      </w:r>
      <w:proofErr w:type="gramEnd"/>
      <w:r w:rsidRPr="008570C9">
        <w:rPr>
          <w:rFonts w:ascii="Arial" w:hAnsi="Arial" w:cs="Arial"/>
          <w:szCs w:val="24"/>
        </w:rPr>
        <w:t xml:space="preserve"> we may sell or disclose to a third party for a business purpose, you have the right to know:</w:t>
      </w:r>
    </w:p>
    <w:p w14:paraId="04C74E8D" w14:textId="77777777" w:rsidR="00A23C05" w:rsidRDefault="00A23C05" w:rsidP="00A23C05">
      <w:pPr>
        <w:pStyle w:val="LexisNexisPara"/>
        <w:numPr>
          <w:ilvl w:val="0"/>
          <w:numId w:val="21"/>
        </w:numPr>
        <w:rPr>
          <w:rFonts w:ascii="Arial" w:hAnsi="Arial" w:cs="Arial"/>
          <w:szCs w:val="24"/>
        </w:rPr>
      </w:pPr>
      <w:r w:rsidRPr="008570C9">
        <w:rPr>
          <w:rFonts w:ascii="Arial" w:hAnsi="Arial" w:cs="Arial"/>
          <w:szCs w:val="24"/>
        </w:rPr>
        <w:t>The categories of personal information about you that we sold and the categories of third parties to whom the personal information was sold; and</w:t>
      </w:r>
    </w:p>
    <w:p w14:paraId="6D1D3132" w14:textId="77777777" w:rsidR="00A23C05" w:rsidRDefault="00A23C05" w:rsidP="00A23C05">
      <w:pPr>
        <w:pStyle w:val="LexisNexisPara"/>
        <w:numPr>
          <w:ilvl w:val="0"/>
          <w:numId w:val="21"/>
        </w:numPr>
        <w:rPr>
          <w:rFonts w:ascii="Arial" w:hAnsi="Arial" w:cs="Arial"/>
          <w:szCs w:val="24"/>
        </w:rPr>
      </w:pPr>
      <w:r w:rsidRPr="008570C9">
        <w:rPr>
          <w:rFonts w:ascii="Arial" w:hAnsi="Arial" w:cs="Arial"/>
          <w:szCs w:val="24"/>
        </w:rPr>
        <w:t>The categories of personal information that we disclosed about you for a business purpose.</w:t>
      </w:r>
    </w:p>
    <w:p w14:paraId="13F5437C" w14:textId="77777777" w:rsidR="00A23C05" w:rsidRPr="008570C9" w:rsidRDefault="00A23C05" w:rsidP="00A23C05">
      <w:pPr>
        <w:pStyle w:val="LexisNexisPara"/>
        <w:numPr>
          <w:ilvl w:val="0"/>
          <w:numId w:val="21"/>
        </w:numPr>
        <w:rPr>
          <w:rFonts w:ascii="Arial" w:hAnsi="Arial" w:cs="Arial"/>
          <w:szCs w:val="24"/>
        </w:rPr>
      </w:pPr>
      <w:r w:rsidRPr="008570C9">
        <w:rPr>
          <w:rFonts w:ascii="Arial" w:hAnsi="Arial" w:cs="Arial"/>
          <w:szCs w:val="24"/>
        </w:rPr>
        <w:t>You have the right under the California Consumer Privacy Act of 2018 (CCPA) and certain other privacy and data protection laws, as applicable, to opt-out of the sale [or disclosure] of your personal information. If you exercise your right to opt-out of the sale [or disclosure] of your personal information, we will refrain from selling your personal information, unless you subsequently provide express authorization for the sale of your personal information. To opt-out of the sale [or disclosure] of your personal information, visit our homepage and click on the Do Not Sell My Personal Information link here: [URL].</w:t>
      </w:r>
    </w:p>
    <w:p w14:paraId="432A9C87" w14:textId="77777777" w:rsidR="00A23C05" w:rsidRPr="008570C9" w:rsidRDefault="00A23C05" w:rsidP="00A23C05">
      <w:pPr>
        <w:pStyle w:val="LexisNexisPara"/>
        <w:ind w:firstLine="360"/>
        <w:rPr>
          <w:rFonts w:ascii="Arial" w:hAnsi="Arial" w:cs="Arial"/>
          <w:b/>
          <w:bCs/>
          <w:i/>
          <w:iCs/>
          <w:szCs w:val="24"/>
        </w:rPr>
      </w:pPr>
      <w:r w:rsidRPr="008570C9">
        <w:rPr>
          <w:rFonts w:ascii="Arial" w:hAnsi="Arial" w:cs="Arial"/>
          <w:b/>
          <w:bCs/>
          <w:i/>
          <w:iCs/>
          <w:szCs w:val="24"/>
        </w:rPr>
        <w:t>Right to Deletion</w:t>
      </w:r>
    </w:p>
    <w:p w14:paraId="54C3AE86" w14:textId="77777777" w:rsidR="00A23C05" w:rsidRPr="008570C9" w:rsidRDefault="00A23C05" w:rsidP="00A23C05">
      <w:pPr>
        <w:pStyle w:val="LexisNexisPara"/>
        <w:rPr>
          <w:rFonts w:ascii="Arial" w:hAnsi="Arial" w:cs="Arial"/>
          <w:szCs w:val="24"/>
        </w:rPr>
      </w:pPr>
      <w:r w:rsidRPr="008570C9">
        <w:rPr>
          <w:rFonts w:ascii="Arial" w:hAnsi="Arial" w:cs="Arial"/>
          <w:szCs w:val="24"/>
        </w:rPr>
        <w:t>Subject to certain exceptions set out below, on receipt of a verifiable request from you, we will:</w:t>
      </w:r>
    </w:p>
    <w:p w14:paraId="720B2F75"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Delete your personal information from our records; and</w:t>
      </w:r>
    </w:p>
    <w:p w14:paraId="3228811C"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Direct any service providers to delete your personal information from their records.</w:t>
      </w:r>
    </w:p>
    <w:p w14:paraId="56EDCE56"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Please note that we may not delete your personal information if it is necessary to:</w:t>
      </w:r>
    </w:p>
    <w:p w14:paraId="7C1197CC"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 xml:space="preserve">Complete the transaction for which the personal information was collected, fulfill the terms of a written warranty or product recall conducted in accordance with federal law, provide a good or service requested by you, </w:t>
      </w:r>
      <w:r w:rsidRPr="008570C9">
        <w:rPr>
          <w:rFonts w:ascii="Arial" w:hAnsi="Arial" w:cs="Arial"/>
          <w:szCs w:val="24"/>
        </w:rPr>
        <w:lastRenderedPageBreak/>
        <w:t>or reasonably anticipated within the context of our ongoing business relationship with you, or otherwise perform a contract between you and us;</w:t>
      </w:r>
    </w:p>
    <w:p w14:paraId="49F97627"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Detect security incidents, protect against malicious, deceptive, fraudulent, or illegal activity; or prosecute those responsible for that activity;</w:t>
      </w:r>
    </w:p>
    <w:p w14:paraId="0236988E"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Debug to identify and repair errors that impair existing intended functionality;</w:t>
      </w:r>
    </w:p>
    <w:p w14:paraId="03871FA9"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Exercise free speech, ensure the right of another consumer to exercise his or her right of free speech, or exercise another right provided for by law;</w:t>
      </w:r>
    </w:p>
    <w:p w14:paraId="71D63FFB" w14:textId="77777777" w:rsidR="00A23C05" w:rsidRDefault="00A23C05" w:rsidP="00A23C05">
      <w:pPr>
        <w:pStyle w:val="LexisNexisPara"/>
        <w:numPr>
          <w:ilvl w:val="0"/>
          <w:numId w:val="19"/>
        </w:numPr>
        <w:rPr>
          <w:rFonts w:ascii="Arial" w:hAnsi="Arial" w:cs="Arial"/>
          <w:szCs w:val="24"/>
        </w:rPr>
      </w:pPr>
      <w:r w:rsidRPr="008570C9">
        <w:rPr>
          <w:rFonts w:ascii="Arial" w:hAnsi="Arial" w:cs="Arial"/>
          <w:szCs w:val="24"/>
        </w:rPr>
        <w:t>Comply with the California Electronic Communications Privacy Act;</w:t>
      </w:r>
    </w:p>
    <w:p w14:paraId="436169C0"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consent;</w:t>
      </w:r>
    </w:p>
    <w:p w14:paraId="0B22B2C2"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Enable solely internal uses that are reasonably aligned with your expectations based on your relationship with us;</w:t>
      </w:r>
    </w:p>
    <w:p w14:paraId="4D30854E" w14:textId="77777777" w:rsidR="00A23C05" w:rsidRDefault="00A23C05" w:rsidP="00A23C05">
      <w:pPr>
        <w:pStyle w:val="LexisNexisPara"/>
        <w:numPr>
          <w:ilvl w:val="0"/>
          <w:numId w:val="19"/>
        </w:numPr>
        <w:rPr>
          <w:rFonts w:ascii="Arial" w:hAnsi="Arial" w:cs="Arial"/>
          <w:szCs w:val="24"/>
        </w:rPr>
      </w:pPr>
      <w:r w:rsidRPr="008570C9">
        <w:rPr>
          <w:rFonts w:ascii="Arial" w:hAnsi="Arial" w:cs="Arial"/>
          <w:szCs w:val="24"/>
        </w:rPr>
        <w:t>Comply with an existing legal obligation; or</w:t>
      </w:r>
    </w:p>
    <w:p w14:paraId="5976F074"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Otherwise use your personal information, internally, in a lawful manner that is compatible with the context in which you provided the information.</w:t>
      </w:r>
    </w:p>
    <w:p w14:paraId="42F37A4B" w14:textId="77777777" w:rsidR="00A23C05" w:rsidRPr="008570C9" w:rsidRDefault="00A23C05" w:rsidP="00A23C05">
      <w:pPr>
        <w:pStyle w:val="LexisNexisPara"/>
        <w:rPr>
          <w:rFonts w:ascii="Arial" w:hAnsi="Arial" w:cs="Arial"/>
          <w:szCs w:val="24"/>
        </w:rPr>
      </w:pPr>
    </w:p>
    <w:p w14:paraId="11A75528" w14:textId="77777777" w:rsidR="00A23C05" w:rsidRPr="008570C9" w:rsidRDefault="00A23C05" w:rsidP="00A23C05">
      <w:pPr>
        <w:pStyle w:val="LexisNexisPara"/>
        <w:ind w:firstLine="360"/>
        <w:rPr>
          <w:rFonts w:ascii="Arial" w:hAnsi="Arial" w:cs="Arial"/>
          <w:b/>
          <w:bCs/>
          <w:i/>
          <w:iCs/>
          <w:szCs w:val="24"/>
        </w:rPr>
      </w:pPr>
      <w:r w:rsidRPr="008570C9">
        <w:rPr>
          <w:rFonts w:ascii="Arial" w:hAnsi="Arial" w:cs="Arial"/>
          <w:b/>
          <w:bCs/>
          <w:i/>
          <w:iCs/>
          <w:szCs w:val="24"/>
        </w:rPr>
        <w:t>Protection Against Discrimination</w:t>
      </w:r>
    </w:p>
    <w:p w14:paraId="5B7AA510" w14:textId="77777777" w:rsidR="00A23C05" w:rsidRPr="008570C9" w:rsidRDefault="00A23C05" w:rsidP="00A23C05">
      <w:pPr>
        <w:pStyle w:val="LexisNexisPara"/>
        <w:rPr>
          <w:rFonts w:ascii="Arial" w:hAnsi="Arial" w:cs="Arial"/>
          <w:szCs w:val="24"/>
        </w:rPr>
      </w:pPr>
      <w:r w:rsidRPr="008570C9">
        <w:rPr>
          <w:rFonts w:ascii="Arial" w:hAnsi="Arial" w:cs="Arial"/>
          <w:szCs w:val="24"/>
        </w:rPr>
        <w:t>You have the right to not be discriminated against by us because you exercised any of your rights under the CCPA. This means we cannot, among other things:</w:t>
      </w:r>
    </w:p>
    <w:p w14:paraId="0B1B463C" w14:textId="77777777" w:rsidR="00A23C05" w:rsidRPr="008570C9" w:rsidRDefault="00A23C05" w:rsidP="00A23C05">
      <w:pPr>
        <w:pStyle w:val="LexisNexisPara"/>
        <w:numPr>
          <w:ilvl w:val="0"/>
          <w:numId w:val="20"/>
        </w:numPr>
        <w:rPr>
          <w:rFonts w:ascii="Arial" w:hAnsi="Arial" w:cs="Arial"/>
          <w:szCs w:val="24"/>
        </w:rPr>
      </w:pPr>
      <w:r w:rsidRPr="008570C9">
        <w:rPr>
          <w:rFonts w:ascii="Arial" w:hAnsi="Arial" w:cs="Arial"/>
          <w:szCs w:val="24"/>
        </w:rPr>
        <w:t>Deny goods or services to you;</w:t>
      </w:r>
    </w:p>
    <w:p w14:paraId="30622318" w14:textId="77777777" w:rsidR="00A23C05" w:rsidRPr="008570C9" w:rsidRDefault="00A23C05" w:rsidP="00A23C05">
      <w:pPr>
        <w:pStyle w:val="LexisNexisPara"/>
        <w:numPr>
          <w:ilvl w:val="0"/>
          <w:numId w:val="20"/>
        </w:numPr>
        <w:rPr>
          <w:rFonts w:ascii="Arial" w:hAnsi="Arial" w:cs="Arial"/>
          <w:szCs w:val="24"/>
        </w:rPr>
      </w:pPr>
      <w:r w:rsidRPr="008570C9">
        <w:rPr>
          <w:rFonts w:ascii="Arial" w:hAnsi="Arial" w:cs="Arial"/>
          <w:szCs w:val="24"/>
        </w:rPr>
        <w:t>Charge different prices or rates for goods or services, including through the use of discounts or other benefits or imposing penalties;</w:t>
      </w:r>
    </w:p>
    <w:p w14:paraId="3FE92B82" w14:textId="77777777" w:rsidR="00A23C05" w:rsidRPr="008570C9" w:rsidRDefault="00A23C05" w:rsidP="00A23C05">
      <w:pPr>
        <w:pStyle w:val="LexisNexisPara"/>
        <w:numPr>
          <w:ilvl w:val="0"/>
          <w:numId w:val="20"/>
        </w:numPr>
        <w:rPr>
          <w:rFonts w:ascii="Arial" w:hAnsi="Arial" w:cs="Arial"/>
          <w:szCs w:val="24"/>
        </w:rPr>
      </w:pPr>
      <w:r w:rsidRPr="008570C9">
        <w:rPr>
          <w:rFonts w:ascii="Arial" w:hAnsi="Arial" w:cs="Arial"/>
          <w:szCs w:val="24"/>
        </w:rPr>
        <w:t>Provide a different level or quality of goods or services to you; or</w:t>
      </w:r>
    </w:p>
    <w:p w14:paraId="6F36E142" w14:textId="77777777" w:rsidR="00A23C05" w:rsidRDefault="00A23C05" w:rsidP="00A23C05">
      <w:pPr>
        <w:pStyle w:val="LexisNexisPara"/>
        <w:numPr>
          <w:ilvl w:val="0"/>
          <w:numId w:val="20"/>
        </w:numPr>
        <w:rPr>
          <w:rFonts w:ascii="Arial" w:hAnsi="Arial" w:cs="Arial"/>
          <w:szCs w:val="24"/>
        </w:rPr>
      </w:pPr>
      <w:r w:rsidRPr="008570C9">
        <w:rPr>
          <w:rFonts w:ascii="Arial" w:hAnsi="Arial" w:cs="Arial"/>
          <w:szCs w:val="24"/>
        </w:rPr>
        <w:t>Suggest that you will receive a different price or rate for goods or services or a different level or quality of goods or services.</w:t>
      </w:r>
    </w:p>
    <w:p w14:paraId="276C824F" w14:textId="6481839A" w:rsidR="00A23C05" w:rsidRPr="008570C9" w:rsidRDefault="00A23C05" w:rsidP="00A23C05">
      <w:pPr>
        <w:pStyle w:val="LexisNexisPara"/>
        <w:numPr>
          <w:ilvl w:val="0"/>
          <w:numId w:val="20"/>
        </w:numPr>
        <w:rPr>
          <w:rFonts w:ascii="Arial" w:hAnsi="Arial" w:cs="Arial"/>
          <w:szCs w:val="24"/>
        </w:rPr>
      </w:pPr>
      <w:r>
        <w:rPr>
          <w:rFonts w:ascii="Arial" w:hAnsi="Arial" w:cs="Arial"/>
          <w:szCs w:val="24"/>
        </w:rPr>
        <w:t>*</w:t>
      </w:r>
      <w:r w:rsidRPr="008570C9">
        <w:rPr>
          <w:rFonts w:ascii="Arial" w:hAnsi="Arial" w:cs="Arial"/>
          <w:szCs w:val="24"/>
        </w:rPr>
        <w:t xml:space="preserve">Please note that we may charge a different price or rate or provide a different level or quality </w:t>
      </w:r>
      <w:r w:rsidRPr="007E2F97">
        <w:rPr>
          <w:rFonts w:ascii="Arial" w:hAnsi="Arial" w:cs="Arial"/>
          <w:szCs w:val="24"/>
        </w:rPr>
        <w:t>of goods and/or services</w:t>
      </w:r>
      <w:r w:rsidRPr="008570C9">
        <w:rPr>
          <w:rFonts w:ascii="Arial" w:hAnsi="Arial" w:cs="Arial"/>
          <w:szCs w:val="24"/>
        </w:rPr>
        <w:t xml:space="preserve"> to you, if that difference is reasonably related to the value provided to our business by your personal information.</w:t>
      </w:r>
    </w:p>
    <w:p w14:paraId="08CFE8BE" w14:textId="77777777" w:rsidR="00A23C05" w:rsidRPr="008570C9" w:rsidRDefault="00A23C05" w:rsidP="00A23C05">
      <w:pPr>
        <w:pStyle w:val="LexisNexisList1"/>
        <w:numPr>
          <w:ilvl w:val="0"/>
          <w:numId w:val="0"/>
        </w:numPr>
        <w:ind w:left="360" w:hanging="360"/>
        <w:rPr>
          <w:rFonts w:ascii="Arial" w:hAnsi="Arial" w:cs="Arial"/>
          <w:b/>
          <w:bCs/>
          <w:szCs w:val="24"/>
        </w:rPr>
      </w:pPr>
      <w:r w:rsidRPr="008570C9">
        <w:rPr>
          <w:rFonts w:ascii="Arial" w:hAnsi="Arial" w:cs="Arial"/>
          <w:b/>
          <w:bCs/>
          <w:szCs w:val="24"/>
        </w:rPr>
        <w:t>Exercising your Privacy Rights</w:t>
      </w:r>
      <w:r>
        <w:rPr>
          <w:rFonts w:ascii="Arial" w:hAnsi="Arial" w:cs="Arial"/>
          <w:b/>
          <w:bCs/>
          <w:szCs w:val="24"/>
        </w:rPr>
        <w:t xml:space="preserve"> &amp; Contact Information</w:t>
      </w:r>
    </w:p>
    <w:p w14:paraId="2B2084E9" w14:textId="66D0DBB8" w:rsidR="00A23C05" w:rsidRPr="008570C9" w:rsidRDefault="00A23C05" w:rsidP="00A23C05">
      <w:pPr>
        <w:pStyle w:val="LexisNexisList1"/>
        <w:numPr>
          <w:ilvl w:val="0"/>
          <w:numId w:val="0"/>
        </w:numPr>
        <w:rPr>
          <w:rFonts w:ascii="Arial" w:hAnsi="Arial" w:cs="Arial"/>
          <w:szCs w:val="24"/>
        </w:rPr>
      </w:pPr>
      <w:r w:rsidRPr="008570C9">
        <w:rPr>
          <w:rFonts w:ascii="Arial" w:hAnsi="Arial" w:cs="Arial"/>
          <w:szCs w:val="24"/>
        </w:rPr>
        <w:lastRenderedPageBreak/>
        <w:t>If you would like to exercise any of your rights as described in this Privacy Policy, please:</w:t>
      </w:r>
      <w:r w:rsidR="00045ECA">
        <w:rPr>
          <w:rFonts w:ascii="Arial" w:hAnsi="Arial" w:cs="Arial"/>
          <w:szCs w:val="24"/>
        </w:rPr>
        <w:t xml:space="preserve"> Email</w:t>
      </w:r>
      <w:r w:rsidRPr="008570C9">
        <w:rPr>
          <w:rFonts w:ascii="Arial" w:hAnsi="Arial" w:cs="Arial"/>
          <w:szCs w:val="24"/>
        </w:rPr>
        <w:t xml:space="preserve"> us at:</w:t>
      </w:r>
    </w:p>
    <w:p w14:paraId="1997A7DA" w14:textId="1CA4E84E" w:rsidR="00A23C05" w:rsidRPr="008570C9" w:rsidRDefault="00045ECA" w:rsidP="00A23C05">
      <w:pPr>
        <w:pStyle w:val="NormalWeb"/>
        <w:shd w:val="clear" w:color="auto" w:fill="FFFFFF"/>
        <w:spacing w:before="0" w:beforeAutospacing="0" w:after="158" w:afterAutospacing="0"/>
        <w:rPr>
          <w:rFonts w:ascii="Arial" w:hAnsi="Arial" w:cs="Arial"/>
          <w:sz w:val="24"/>
          <w:szCs w:val="24"/>
        </w:rPr>
      </w:pPr>
      <w:r>
        <w:rPr>
          <w:rFonts w:ascii="Arial" w:hAnsi="Arial" w:cs="Arial"/>
          <w:sz w:val="24"/>
          <w:szCs w:val="24"/>
        </w:rPr>
        <w:t xml:space="preserve">Amor </w:t>
      </w:r>
      <w:r w:rsidR="00131376">
        <w:rPr>
          <w:rFonts w:ascii="Arial" w:hAnsi="Arial" w:cs="Arial"/>
          <w:sz w:val="24"/>
          <w:szCs w:val="24"/>
        </w:rPr>
        <w:t>and Me</w:t>
      </w:r>
      <w:r w:rsidR="00A23C05" w:rsidRPr="008570C9">
        <w:rPr>
          <w:rFonts w:ascii="Arial" w:hAnsi="Arial" w:cs="Arial"/>
          <w:sz w:val="24"/>
          <w:szCs w:val="24"/>
        </w:rPr>
        <w:br/>
      </w:r>
      <w:r>
        <w:rPr>
          <w:rFonts w:ascii="Arial" w:hAnsi="Arial" w:cs="Arial"/>
          <w:sz w:val="24"/>
          <w:szCs w:val="24"/>
        </w:rPr>
        <w:t>23550 Lyons Ave Suite 211 Santa Clarita CA 91321</w:t>
      </w:r>
      <w:r w:rsidR="00A23C05" w:rsidRPr="008570C9">
        <w:rPr>
          <w:rFonts w:ascii="Arial" w:hAnsi="Arial" w:cs="Arial"/>
          <w:sz w:val="24"/>
          <w:szCs w:val="24"/>
        </w:rPr>
        <w:br/>
      </w:r>
      <w:r>
        <w:rPr>
          <w:rFonts w:ascii="Arial" w:hAnsi="Arial" w:cs="Arial"/>
          <w:sz w:val="24"/>
          <w:szCs w:val="24"/>
        </w:rPr>
        <w:t>j</w:t>
      </w:r>
      <w:r w:rsidR="00131376">
        <w:rPr>
          <w:rFonts w:ascii="Arial" w:hAnsi="Arial" w:cs="Arial"/>
          <w:sz w:val="24"/>
          <w:szCs w:val="24"/>
        </w:rPr>
        <w:t>ewelsamorcoach</w:t>
      </w:r>
      <w:r>
        <w:rPr>
          <w:rFonts w:ascii="Arial" w:hAnsi="Arial" w:cs="Arial"/>
          <w:sz w:val="24"/>
          <w:szCs w:val="24"/>
        </w:rPr>
        <w:t>@gmail.com</w:t>
      </w:r>
      <w:r w:rsidR="00A23C05" w:rsidRPr="008570C9">
        <w:rPr>
          <w:rFonts w:ascii="Arial" w:hAnsi="Arial" w:cs="Arial"/>
          <w:sz w:val="24"/>
          <w:szCs w:val="24"/>
        </w:rPr>
        <w:br/>
      </w:r>
      <w:r>
        <w:rPr>
          <w:rFonts w:ascii="Arial" w:hAnsi="Arial" w:cs="Arial"/>
          <w:sz w:val="24"/>
          <w:szCs w:val="24"/>
        </w:rPr>
        <w:t>(661) 513-3859</w:t>
      </w:r>
    </w:p>
    <w:p w14:paraId="6A0F1B6D" w14:textId="77777777" w:rsidR="00A23C05" w:rsidRPr="008570C9" w:rsidRDefault="00A23C05" w:rsidP="00A23C05">
      <w:pPr>
        <w:pStyle w:val="LexisNexisPara1"/>
        <w:ind w:left="0"/>
        <w:rPr>
          <w:rFonts w:ascii="Arial" w:hAnsi="Arial" w:cs="Arial"/>
          <w:szCs w:val="24"/>
        </w:rPr>
      </w:pPr>
      <w:r w:rsidRPr="008570C9">
        <w:rPr>
          <w:rFonts w:ascii="Arial" w:hAnsi="Arial" w:cs="Arial"/>
          <w:szCs w:val="24"/>
        </w:rPr>
        <w:t>We are not obligated to make a data access or data portability disclosure if we cannot verify that the person making the request is the person about whom we collected information, or is someone authorized to act on such person’s behalf.</w:t>
      </w:r>
    </w:p>
    <w:p w14:paraId="50CBC521" w14:textId="47B89EA6" w:rsidR="00A66133" w:rsidRPr="00A23C05" w:rsidRDefault="00A23C05" w:rsidP="00A23C05">
      <w:pPr>
        <w:pStyle w:val="LexisNexisPara1"/>
        <w:ind w:left="0"/>
        <w:rPr>
          <w:rFonts w:ascii="Arial" w:hAnsi="Arial" w:cs="Arial"/>
          <w:szCs w:val="24"/>
        </w:rPr>
      </w:pPr>
      <w:r w:rsidRPr="008570C9">
        <w:rPr>
          <w:rFonts w:ascii="Arial" w:hAnsi="Arial" w:cs="Arial"/>
          <w:szCs w:val="24"/>
        </w:rPr>
        <w:t>Any personal information we collect from you to verify your identity in connection with you request will be used solely for the purposes of verification.</w:t>
      </w:r>
    </w:p>
    <w:sectPr w:rsidR="00A66133" w:rsidRPr="00A23C05">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0-08-06T10:56:00Z" w:initials="MOU">
    <w:p w14:paraId="604B2902" w14:textId="77777777" w:rsidR="00A23C05" w:rsidRDefault="00A23C05" w:rsidP="00A23C05">
      <w:r>
        <w:rPr>
          <w:rStyle w:val="CommentReference"/>
        </w:rPr>
        <w:annotationRef/>
      </w:r>
      <w:r>
        <w:t xml:space="preserve">Please note that the California Consumer Privacy Act (CCPA) only applies to certain businesses as laid out in the Act. You need not comply if your business does not hit the minimum thresholds required. Please visit </w:t>
      </w:r>
      <w:hyperlink r:id="rId1" w:history="1">
        <w:r>
          <w:rPr>
            <w:rStyle w:val="Hyperlink"/>
          </w:rPr>
          <w:t>https://oag.ca.gov/privacy/ccpa</w:t>
        </w:r>
      </w:hyperlink>
      <w:r>
        <w:t xml:space="preserve"> for more information.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4B29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B2902" w16cid:durableId="22D660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10D5" w14:textId="77777777" w:rsidR="0016209F" w:rsidRDefault="0016209F">
      <w:r>
        <w:separator/>
      </w:r>
    </w:p>
  </w:endnote>
  <w:endnote w:type="continuationSeparator" w:id="0">
    <w:p w14:paraId="5E77CA23" w14:textId="77777777" w:rsidR="0016209F" w:rsidRDefault="0016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563374"/>
      <w:docPartObj>
        <w:docPartGallery w:val="Page Numbers (Bottom of Page)"/>
        <w:docPartUnique/>
      </w:docPartObj>
    </w:sdtPr>
    <w:sdtEndPr>
      <w:rPr>
        <w:rStyle w:val="PageNumber"/>
      </w:rPr>
    </w:sdtEndPr>
    <w:sdtContent>
      <w:p w14:paraId="3363D71A" w14:textId="77777777" w:rsidR="00481B52" w:rsidRDefault="00481B52" w:rsidP="00B26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FBD11" w14:textId="77777777" w:rsidR="00481B52" w:rsidRDefault="00481B52" w:rsidP="003B5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7804651"/>
      <w:docPartObj>
        <w:docPartGallery w:val="Page Numbers (Bottom of Page)"/>
        <w:docPartUnique/>
      </w:docPartObj>
    </w:sdtPr>
    <w:sdtEndPr>
      <w:rPr>
        <w:rStyle w:val="PageNumber"/>
      </w:rPr>
    </w:sdtEndPr>
    <w:sdtContent>
      <w:p w14:paraId="4E5083D5" w14:textId="77777777" w:rsidR="00481B52" w:rsidRDefault="00481B52" w:rsidP="008022AD">
        <w:pPr>
          <w:pStyle w:val="Footer"/>
          <w:framePr w:wrap="none" w:vAnchor="text" w:hAnchor="page" w:x="6121" w:y="-33"/>
          <w:rPr>
            <w:rStyle w:val="PageNumber"/>
          </w:rPr>
        </w:pPr>
        <w:r>
          <w:rPr>
            <w:rStyle w:val="PageNumber"/>
          </w:rPr>
          <w:fldChar w:fldCharType="begin"/>
        </w:r>
        <w:r>
          <w:rPr>
            <w:rStyle w:val="PageNumber"/>
          </w:rPr>
          <w:instrText xml:space="preserve"> PAGE </w:instrText>
        </w:r>
        <w:r>
          <w:rPr>
            <w:rStyle w:val="PageNumber"/>
          </w:rPr>
          <w:fldChar w:fldCharType="separate"/>
        </w:r>
        <w:r w:rsidR="00776D1D">
          <w:rPr>
            <w:rStyle w:val="PageNumber"/>
            <w:noProof/>
          </w:rPr>
          <w:t>3</w:t>
        </w:r>
        <w:r>
          <w:rPr>
            <w:rStyle w:val="PageNumber"/>
          </w:rPr>
          <w:fldChar w:fldCharType="end"/>
        </w:r>
      </w:p>
    </w:sdtContent>
  </w:sdt>
  <w:p w14:paraId="01DE57F3" w14:textId="77777777" w:rsidR="00481B52" w:rsidRDefault="00481B52" w:rsidP="002B4945">
    <w:pPr>
      <w:pStyle w:val="Footer"/>
    </w:pPr>
  </w:p>
  <w:p w14:paraId="49E0C963" w14:textId="607762C9" w:rsidR="00481B52" w:rsidRDefault="00481B52" w:rsidP="002B4945">
    <w:pPr>
      <w:pStyle w:val="Footer"/>
    </w:pPr>
    <w:r>
      <w:sym w:font="Symbol" w:char="F0D3"/>
    </w:r>
    <w:r>
      <w:t xml:space="preserve"> 20</w:t>
    </w:r>
    <w:r w:rsidR="00A23C05">
      <w:t>20</w:t>
    </w:r>
    <w:r>
      <w:t xml:space="preserve"> </w:t>
    </w:r>
    <w:proofErr w:type="spellStart"/>
    <w:r w:rsidR="00EF6CF5">
      <w:t>Legalmiga</w:t>
    </w:r>
    <w:proofErr w:type="spellEnd"/>
    <w:r w:rsidR="00EF6CF5">
      <w:t>, LLC.</w:t>
    </w:r>
    <w:r>
      <w:t xml:space="preserve"> Purchaser has a limited license to use this document for his/her personal use. Purchaser does not have permission to share this document with anyone other than parties to this agreement.</w:t>
    </w:r>
  </w:p>
  <w:p w14:paraId="4F9AB914" w14:textId="77777777" w:rsidR="00481B52" w:rsidRDefault="0048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881" w14:textId="77777777" w:rsidR="00EF6CF5" w:rsidRDefault="00EF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3BFD" w14:textId="77777777" w:rsidR="0016209F" w:rsidRDefault="0016209F">
      <w:r>
        <w:separator/>
      </w:r>
    </w:p>
  </w:footnote>
  <w:footnote w:type="continuationSeparator" w:id="0">
    <w:p w14:paraId="7A15AFB8" w14:textId="77777777" w:rsidR="0016209F" w:rsidRDefault="00162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8694" w14:textId="77777777" w:rsidR="00EF6CF5" w:rsidRDefault="00EF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4319" w14:textId="77777777" w:rsidR="00EF6CF5" w:rsidRDefault="00EF6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4CF5" w14:textId="77777777" w:rsidR="00EF6CF5" w:rsidRDefault="00EF6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B4B"/>
    <w:multiLevelType w:val="multilevel"/>
    <w:tmpl w:val="048A765C"/>
    <w:lvl w:ilvl="0">
      <w:start w:val="1"/>
      <w:numFmt w:val="decimal"/>
      <w:lvlText w:val="%1."/>
      <w:lvlJc w:val="left"/>
      <w:pPr>
        <w:ind w:left="-270" w:hanging="360"/>
      </w:pPr>
      <w:rPr>
        <w:rFonts w:hint="default"/>
        <w:b/>
      </w:rPr>
    </w:lvl>
    <w:lvl w:ilvl="1">
      <w:start w:val="1"/>
      <w:numFmt w:val="decimal"/>
      <w:isLgl/>
      <w:lvlText w:val="%1.%2"/>
      <w:lvlJc w:val="left"/>
      <w:pPr>
        <w:ind w:left="400" w:hanging="40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210" w:hanging="1800"/>
      </w:pPr>
      <w:rPr>
        <w:rFonts w:hint="default"/>
      </w:rPr>
    </w:lvl>
  </w:abstractNum>
  <w:abstractNum w:abstractNumId="1" w15:restartNumberingAfterBreak="0">
    <w:nsid w:val="0BAC7F8C"/>
    <w:multiLevelType w:val="multilevel"/>
    <w:tmpl w:val="F75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C6F00"/>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201BCE"/>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F63419"/>
    <w:multiLevelType w:val="hybridMultilevel"/>
    <w:tmpl w:val="A362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17E7A"/>
    <w:multiLevelType w:val="multilevel"/>
    <w:tmpl w:val="C08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009B9"/>
    <w:multiLevelType w:val="multilevel"/>
    <w:tmpl w:val="F11C51E2"/>
    <w:name w:val="LexisNexisSimpleNumbering"/>
    <w:lvl w:ilvl="0">
      <w:start w:val="1"/>
      <w:numFmt w:val="decimal"/>
      <w:pStyle w:val="LexisNexisList1"/>
      <w:lvlText w:val="%1."/>
      <w:lvlJc w:val="left"/>
      <w:pPr>
        <w:tabs>
          <w:tab w:val="num" w:pos="360"/>
        </w:tabs>
        <w:ind w:left="360" w:hanging="36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LexisNexisList2"/>
      <w:lvlText w:val="(%2)"/>
      <w:lvlJc w:val="left"/>
      <w:pPr>
        <w:tabs>
          <w:tab w:val="num" w:pos="936"/>
        </w:tabs>
        <w:ind w:left="936" w:hanging="576"/>
      </w:pPr>
      <w:rPr>
        <w:rFonts w:hint="default"/>
        <w:b w:val="0"/>
        <w:i w:val="0"/>
      </w:rPr>
    </w:lvl>
    <w:lvl w:ilvl="2">
      <w:start w:val="1"/>
      <w:numFmt w:val="lowerRoman"/>
      <w:pStyle w:val="LexisNexisList3"/>
      <w:lvlText w:val="(%3)"/>
      <w:lvlJc w:val="left"/>
      <w:pPr>
        <w:tabs>
          <w:tab w:val="num" w:pos="1440"/>
        </w:tabs>
        <w:ind w:left="1440" w:hanging="504"/>
      </w:pPr>
      <w:rPr>
        <w:rFonts w:hint="default"/>
      </w:rPr>
    </w:lvl>
    <w:lvl w:ilvl="3">
      <w:start w:val="1"/>
      <w:numFmt w:val="upperLetter"/>
      <w:pStyle w:val="LexisNexisList4"/>
      <w:lvlText w:val="(%4)"/>
      <w:lvlJc w:val="left"/>
      <w:pPr>
        <w:tabs>
          <w:tab w:val="num" w:pos="1944"/>
        </w:tabs>
        <w:ind w:left="1944" w:hanging="504"/>
      </w:pPr>
      <w:rPr>
        <w:rFonts w:hint="default"/>
      </w:rPr>
    </w:lvl>
    <w:lvl w:ilvl="4">
      <w:start w:val="1"/>
      <w:numFmt w:val="upperRoman"/>
      <w:lvlText w:val="%5"/>
      <w:lvlJc w:val="left"/>
      <w:pPr>
        <w:tabs>
          <w:tab w:val="num" w:pos="2160"/>
        </w:tabs>
        <w:ind w:left="2160" w:hanging="1440"/>
      </w:pPr>
      <w:rPr>
        <w:rFonts w:hint="default"/>
      </w:rPr>
    </w:lvl>
    <w:lvl w:ilvl="5">
      <w:start w:val="1"/>
      <w:numFmt w:val="upperLetter"/>
      <w:pStyle w:val="LexisNexisList6"/>
      <w:suff w:val="nothing"/>
      <w:lvlText w:val="%6"/>
      <w:lvlJc w:val="left"/>
      <w:pPr>
        <w:ind w:left="0" w:firstLine="0"/>
      </w:pPr>
      <w:rPr>
        <w:rFonts w:hint="default"/>
      </w:rPr>
    </w:lvl>
    <w:lvl w:ilvl="6">
      <w:start w:val="1"/>
      <w:numFmt w:val="decimal"/>
      <w:pStyle w:val="LexisNexisList7"/>
      <w:lvlText w:val="%7."/>
      <w:lvlJc w:val="left"/>
      <w:pPr>
        <w:tabs>
          <w:tab w:val="num" w:pos="360"/>
        </w:tabs>
        <w:ind w:left="360" w:hanging="360"/>
      </w:pPr>
      <w:rPr>
        <w:rFonts w:hint="default"/>
      </w:rPr>
    </w:lvl>
    <w:lvl w:ilvl="7">
      <w:start w:val="1"/>
      <w:numFmt w:val="lowerLetter"/>
      <w:pStyle w:val="LexisNexisList8"/>
      <w:lvlText w:val="(%8)"/>
      <w:lvlJc w:val="left"/>
      <w:pPr>
        <w:tabs>
          <w:tab w:val="num" w:pos="936"/>
        </w:tabs>
        <w:ind w:left="936" w:hanging="576"/>
      </w:pPr>
      <w:rPr>
        <w:rFonts w:hint="default"/>
      </w:rPr>
    </w:lvl>
    <w:lvl w:ilvl="8">
      <w:start w:val="1"/>
      <w:numFmt w:val="lowerRoman"/>
      <w:pStyle w:val="LexisNexisList9"/>
      <w:lvlText w:val="(%9)"/>
      <w:lvlJc w:val="left"/>
      <w:pPr>
        <w:tabs>
          <w:tab w:val="num" w:pos="1440"/>
        </w:tabs>
        <w:ind w:left="1440" w:hanging="504"/>
      </w:pPr>
      <w:rPr>
        <w:rFonts w:hint="default"/>
      </w:rPr>
    </w:lvl>
  </w:abstractNum>
  <w:abstractNum w:abstractNumId="7" w15:restartNumberingAfterBreak="0">
    <w:nsid w:val="41BB665C"/>
    <w:multiLevelType w:val="multilevel"/>
    <w:tmpl w:val="566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A081D"/>
    <w:multiLevelType w:val="multilevel"/>
    <w:tmpl w:val="A756FFAC"/>
    <w:lvl w:ilvl="0">
      <w:start w:val="7"/>
      <w:numFmt w:val="decimal"/>
      <w:lvlText w:val="%1."/>
      <w:lvlJc w:val="left"/>
      <w:pPr>
        <w:ind w:left="9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410" w:hanging="1800"/>
      </w:pPr>
      <w:rPr>
        <w:rFonts w:hint="default"/>
      </w:rPr>
    </w:lvl>
  </w:abstractNum>
  <w:abstractNum w:abstractNumId="9" w15:restartNumberingAfterBreak="0">
    <w:nsid w:val="53577BC2"/>
    <w:multiLevelType w:val="hybridMultilevel"/>
    <w:tmpl w:val="6CB27146"/>
    <w:lvl w:ilvl="0" w:tplc="4A0AE824">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3B874D3"/>
    <w:multiLevelType w:val="hybridMultilevel"/>
    <w:tmpl w:val="A68CF2C6"/>
    <w:lvl w:ilvl="0" w:tplc="64B61A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61F78"/>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AA3503"/>
    <w:multiLevelType w:val="hybridMultilevel"/>
    <w:tmpl w:val="F8C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D0CA4"/>
    <w:multiLevelType w:val="hybridMultilevel"/>
    <w:tmpl w:val="E3B096AE"/>
    <w:lvl w:ilvl="0" w:tplc="315CF4CC">
      <w:start w:val="1"/>
      <w:numFmt w:val="lowerLetter"/>
      <w:lvlText w:val="(%1)"/>
      <w:lvlJc w:val="left"/>
      <w:pPr>
        <w:ind w:left="110" w:hanging="38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6C8623E4"/>
    <w:multiLevelType w:val="multilevel"/>
    <w:tmpl w:val="528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73117"/>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6242627"/>
    <w:multiLevelType w:val="hybridMultilevel"/>
    <w:tmpl w:val="4BA680AC"/>
    <w:lvl w:ilvl="0" w:tplc="51E4F972">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7965601C"/>
    <w:multiLevelType w:val="hybridMultilevel"/>
    <w:tmpl w:val="B18E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92B47"/>
    <w:multiLevelType w:val="multilevel"/>
    <w:tmpl w:val="EA4ABB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785BE1"/>
    <w:multiLevelType w:val="multilevel"/>
    <w:tmpl w:val="6CB27146"/>
    <w:lvl w:ilvl="0">
      <w:start w:val="10"/>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0" w15:restartNumberingAfterBreak="0">
    <w:nsid w:val="7F315725"/>
    <w:multiLevelType w:val="hybridMultilevel"/>
    <w:tmpl w:val="C89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0"/>
  </w:num>
  <w:num w:numId="4">
    <w:abstractNumId w:val="13"/>
  </w:num>
  <w:num w:numId="5">
    <w:abstractNumId w:val="16"/>
  </w:num>
  <w:num w:numId="6">
    <w:abstractNumId w:val="8"/>
  </w:num>
  <w:num w:numId="7">
    <w:abstractNumId w:val="9"/>
  </w:num>
  <w:num w:numId="8">
    <w:abstractNumId w:val="19"/>
  </w:num>
  <w:num w:numId="9">
    <w:abstractNumId w:val="11"/>
  </w:num>
  <w:num w:numId="10">
    <w:abstractNumId w:val="3"/>
  </w:num>
  <w:num w:numId="11">
    <w:abstractNumId w:val="2"/>
  </w:num>
  <w:num w:numId="12">
    <w:abstractNumId w:val="15"/>
  </w:num>
  <w:num w:numId="13">
    <w:abstractNumId w:val="7"/>
  </w:num>
  <w:num w:numId="14">
    <w:abstractNumId w:val="5"/>
  </w:num>
  <w:num w:numId="15">
    <w:abstractNumId w:val="1"/>
  </w:num>
  <w:num w:numId="16">
    <w:abstractNumId w:val="14"/>
  </w:num>
  <w:num w:numId="17">
    <w:abstractNumId w:val="6"/>
  </w:num>
  <w:num w:numId="18">
    <w:abstractNumId w:val="17"/>
  </w:num>
  <w:num w:numId="19">
    <w:abstractNumId w:val="20"/>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96"/>
    <w:rsid w:val="00045ECA"/>
    <w:rsid w:val="0009627B"/>
    <w:rsid w:val="000E5014"/>
    <w:rsid w:val="0011414E"/>
    <w:rsid w:val="00131376"/>
    <w:rsid w:val="0016209F"/>
    <w:rsid w:val="001F5D12"/>
    <w:rsid w:val="00237EEF"/>
    <w:rsid w:val="0027135A"/>
    <w:rsid w:val="00287D0C"/>
    <w:rsid w:val="002B4945"/>
    <w:rsid w:val="002C072D"/>
    <w:rsid w:val="002E61B5"/>
    <w:rsid w:val="003712E4"/>
    <w:rsid w:val="003A26BA"/>
    <w:rsid w:val="003B5C95"/>
    <w:rsid w:val="003D37E3"/>
    <w:rsid w:val="00441FEC"/>
    <w:rsid w:val="00445A42"/>
    <w:rsid w:val="00445C0D"/>
    <w:rsid w:val="00481B52"/>
    <w:rsid w:val="004B23EB"/>
    <w:rsid w:val="0050085E"/>
    <w:rsid w:val="00523D36"/>
    <w:rsid w:val="00535C12"/>
    <w:rsid w:val="00545105"/>
    <w:rsid w:val="00550139"/>
    <w:rsid w:val="0055469E"/>
    <w:rsid w:val="005860C2"/>
    <w:rsid w:val="005E070E"/>
    <w:rsid w:val="00620C6D"/>
    <w:rsid w:val="006319BF"/>
    <w:rsid w:val="006878DF"/>
    <w:rsid w:val="006B41AD"/>
    <w:rsid w:val="006C74B5"/>
    <w:rsid w:val="006D35C9"/>
    <w:rsid w:val="00702FB5"/>
    <w:rsid w:val="00711817"/>
    <w:rsid w:val="00715D38"/>
    <w:rsid w:val="0075260A"/>
    <w:rsid w:val="00770FD4"/>
    <w:rsid w:val="00773D96"/>
    <w:rsid w:val="00776D1D"/>
    <w:rsid w:val="0078040A"/>
    <w:rsid w:val="00786DF0"/>
    <w:rsid w:val="007941FD"/>
    <w:rsid w:val="007E2F97"/>
    <w:rsid w:val="007F6030"/>
    <w:rsid w:val="008022AD"/>
    <w:rsid w:val="00827A69"/>
    <w:rsid w:val="0088378B"/>
    <w:rsid w:val="0089696B"/>
    <w:rsid w:val="008A11C0"/>
    <w:rsid w:val="008C5753"/>
    <w:rsid w:val="008E2317"/>
    <w:rsid w:val="008E3D21"/>
    <w:rsid w:val="00914FD5"/>
    <w:rsid w:val="009252C9"/>
    <w:rsid w:val="00941F4C"/>
    <w:rsid w:val="00971F6B"/>
    <w:rsid w:val="009E7C2E"/>
    <w:rsid w:val="00A23C05"/>
    <w:rsid w:val="00A5383D"/>
    <w:rsid w:val="00A66133"/>
    <w:rsid w:val="00A663D3"/>
    <w:rsid w:val="00A93653"/>
    <w:rsid w:val="00AF4073"/>
    <w:rsid w:val="00B033F8"/>
    <w:rsid w:val="00B26D03"/>
    <w:rsid w:val="00B526FC"/>
    <w:rsid w:val="00B827B6"/>
    <w:rsid w:val="00BA5DF1"/>
    <w:rsid w:val="00BB30E6"/>
    <w:rsid w:val="00BE7C95"/>
    <w:rsid w:val="00BF0EEC"/>
    <w:rsid w:val="00C0016B"/>
    <w:rsid w:val="00C50DE4"/>
    <w:rsid w:val="00CB4BB6"/>
    <w:rsid w:val="00CC5BD0"/>
    <w:rsid w:val="00CC7234"/>
    <w:rsid w:val="00CD209B"/>
    <w:rsid w:val="00D004BB"/>
    <w:rsid w:val="00D0792D"/>
    <w:rsid w:val="00D656B3"/>
    <w:rsid w:val="00DE19E8"/>
    <w:rsid w:val="00E018AA"/>
    <w:rsid w:val="00E22EFE"/>
    <w:rsid w:val="00E4310E"/>
    <w:rsid w:val="00E541B2"/>
    <w:rsid w:val="00EC31D1"/>
    <w:rsid w:val="00EF0E5D"/>
    <w:rsid w:val="00EF3E3C"/>
    <w:rsid w:val="00EF6CF5"/>
    <w:rsid w:val="00F043E8"/>
    <w:rsid w:val="00F125C1"/>
    <w:rsid w:val="00F2647D"/>
    <w:rsid w:val="00F44C9C"/>
    <w:rsid w:val="00FB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CF08"/>
  <w15:docId w15:val="{75A66120-3C64-4E44-BDD1-0851C85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D96"/>
    <w:rPr>
      <w:sz w:val="24"/>
      <w:szCs w:val="24"/>
    </w:rPr>
  </w:style>
  <w:style w:type="paragraph" w:styleId="Heading3">
    <w:name w:val="heading 3"/>
    <w:basedOn w:val="Normal"/>
    <w:link w:val="Heading3Char"/>
    <w:uiPriority w:val="9"/>
    <w:qFormat/>
    <w:rsid w:val="00CB4BB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 w:type="paragraph" w:styleId="Header">
    <w:name w:val="header"/>
    <w:basedOn w:val="Normal"/>
    <w:link w:val="HeaderChar"/>
    <w:unhideWhenUsed/>
    <w:rsid w:val="003B5C95"/>
    <w:pPr>
      <w:tabs>
        <w:tab w:val="center" w:pos="4680"/>
        <w:tab w:val="right" w:pos="9360"/>
      </w:tabs>
    </w:pPr>
  </w:style>
  <w:style w:type="character" w:customStyle="1" w:styleId="HeaderChar">
    <w:name w:val="Header Char"/>
    <w:basedOn w:val="DefaultParagraphFont"/>
    <w:link w:val="Header"/>
    <w:rsid w:val="003B5C95"/>
    <w:rPr>
      <w:sz w:val="24"/>
      <w:szCs w:val="24"/>
    </w:rPr>
  </w:style>
  <w:style w:type="paragraph" w:styleId="Footer">
    <w:name w:val="footer"/>
    <w:basedOn w:val="Normal"/>
    <w:link w:val="FooterChar"/>
    <w:uiPriority w:val="99"/>
    <w:unhideWhenUsed/>
    <w:rsid w:val="003B5C95"/>
    <w:pPr>
      <w:tabs>
        <w:tab w:val="center" w:pos="4680"/>
        <w:tab w:val="right" w:pos="9360"/>
      </w:tabs>
    </w:pPr>
  </w:style>
  <w:style w:type="character" w:customStyle="1" w:styleId="FooterChar">
    <w:name w:val="Footer Char"/>
    <w:basedOn w:val="DefaultParagraphFont"/>
    <w:link w:val="Footer"/>
    <w:uiPriority w:val="99"/>
    <w:rsid w:val="003B5C95"/>
    <w:rPr>
      <w:sz w:val="24"/>
      <w:szCs w:val="24"/>
    </w:rPr>
  </w:style>
  <w:style w:type="character" w:styleId="PageNumber">
    <w:name w:val="page number"/>
    <w:basedOn w:val="DefaultParagraphFont"/>
    <w:semiHidden/>
    <w:unhideWhenUsed/>
    <w:rsid w:val="003B5C95"/>
  </w:style>
  <w:style w:type="paragraph" w:customStyle="1" w:styleId="Default">
    <w:name w:val="Default"/>
    <w:rsid w:val="008022A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8022AD"/>
    <w:pPr>
      <w:ind w:left="720"/>
      <w:contextualSpacing/>
    </w:pPr>
  </w:style>
  <w:style w:type="character" w:customStyle="1" w:styleId="Heading3Char">
    <w:name w:val="Heading 3 Char"/>
    <w:basedOn w:val="DefaultParagraphFont"/>
    <w:link w:val="Heading3"/>
    <w:uiPriority w:val="9"/>
    <w:rsid w:val="00CB4BB6"/>
    <w:rPr>
      <w:b/>
      <w:bCs/>
      <w:sz w:val="27"/>
      <w:szCs w:val="27"/>
    </w:rPr>
  </w:style>
  <w:style w:type="character" w:styleId="Strong">
    <w:name w:val="Strong"/>
    <w:basedOn w:val="DefaultParagraphFont"/>
    <w:uiPriority w:val="22"/>
    <w:qFormat/>
    <w:rsid w:val="00CB4BB6"/>
    <w:rPr>
      <w:b/>
      <w:bCs/>
    </w:rPr>
  </w:style>
  <w:style w:type="paragraph" w:styleId="NormalWeb">
    <w:name w:val="Normal (Web)"/>
    <w:basedOn w:val="Normal"/>
    <w:uiPriority w:val="99"/>
    <w:unhideWhenUsed/>
    <w:rsid w:val="00715D38"/>
    <w:pPr>
      <w:spacing w:before="100" w:beforeAutospacing="1" w:after="100" w:afterAutospacing="1"/>
    </w:pPr>
    <w:rPr>
      <w:sz w:val="20"/>
      <w:szCs w:val="20"/>
    </w:rPr>
  </w:style>
  <w:style w:type="character" w:styleId="Hyperlink">
    <w:name w:val="Hyperlink"/>
    <w:basedOn w:val="DefaultParagraphFont"/>
    <w:uiPriority w:val="99"/>
    <w:unhideWhenUsed/>
    <w:rsid w:val="00715D38"/>
    <w:rPr>
      <w:color w:val="0000FF"/>
      <w:u w:val="single"/>
    </w:rPr>
  </w:style>
  <w:style w:type="character" w:styleId="CommentReference">
    <w:name w:val="annotation reference"/>
    <w:basedOn w:val="DefaultParagraphFont"/>
    <w:semiHidden/>
    <w:unhideWhenUsed/>
    <w:rsid w:val="00776D1D"/>
    <w:rPr>
      <w:sz w:val="18"/>
      <w:szCs w:val="18"/>
    </w:rPr>
  </w:style>
  <w:style w:type="paragraph" w:styleId="CommentText">
    <w:name w:val="annotation text"/>
    <w:basedOn w:val="Normal"/>
    <w:link w:val="CommentTextChar"/>
    <w:semiHidden/>
    <w:unhideWhenUsed/>
    <w:rsid w:val="00776D1D"/>
  </w:style>
  <w:style w:type="character" w:customStyle="1" w:styleId="CommentTextChar">
    <w:name w:val="Comment Text Char"/>
    <w:basedOn w:val="DefaultParagraphFont"/>
    <w:link w:val="CommentText"/>
    <w:semiHidden/>
    <w:rsid w:val="00776D1D"/>
    <w:rPr>
      <w:sz w:val="24"/>
      <w:szCs w:val="24"/>
    </w:rPr>
  </w:style>
  <w:style w:type="paragraph" w:styleId="CommentSubject">
    <w:name w:val="annotation subject"/>
    <w:basedOn w:val="CommentText"/>
    <w:next w:val="CommentText"/>
    <w:link w:val="CommentSubjectChar"/>
    <w:semiHidden/>
    <w:unhideWhenUsed/>
    <w:rsid w:val="00776D1D"/>
    <w:rPr>
      <w:b/>
      <w:bCs/>
      <w:sz w:val="20"/>
      <w:szCs w:val="20"/>
    </w:rPr>
  </w:style>
  <w:style w:type="character" w:customStyle="1" w:styleId="CommentSubjectChar">
    <w:name w:val="Comment Subject Char"/>
    <w:basedOn w:val="CommentTextChar"/>
    <w:link w:val="CommentSubject"/>
    <w:semiHidden/>
    <w:rsid w:val="00776D1D"/>
    <w:rPr>
      <w:b/>
      <w:bCs/>
      <w:sz w:val="24"/>
      <w:szCs w:val="24"/>
    </w:rPr>
  </w:style>
  <w:style w:type="paragraph" w:styleId="BalloonText">
    <w:name w:val="Balloon Text"/>
    <w:basedOn w:val="Normal"/>
    <w:link w:val="BalloonTextChar"/>
    <w:rsid w:val="00776D1D"/>
    <w:rPr>
      <w:rFonts w:ascii="Lucida Grande" w:hAnsi="Lucida Grande" w:cs="Lucida Grande"/>
      <w:sz w:val="18"/>
      <w:szCs w:val="18"/>
    </w:rPr>
  </w:style>
  <w:style w:type="character" w:customStyle="1" w:styleId="BalloonTextChar">
    <w:name w:val="Balloon Text Char"/>
    <w:basedOn w:val="DefaultParagraphFont"/>
    <w:link w:val="BalloonText"/>
    <w:rsid w:val="00776D1D"/>
    <w:rPr>
      <w:rFonts w:ascii="Lucida Grande" w:hAnsi="Lucida Grande" w:cs="Lucida Grande"/>
      <w:sz w:val="18"/>
      <w:szCs w:val="18"/>
    </w:rPr>
  </w:style>
  <w:style w:type="paragraph" w:customStyle="1" w:styleId="LexisNexisPara1">
    <w:name w:val="LexisNexisPara1"/>
    <w:basedOn w:val="Normal"/>
    <w:qFormat/>
    <w:rsid w:val="00A23C05"/>
    <w:pPr>
      <w:spacing w:before="120" w:after="120"/>
      <w:ind w:left="360"/>
    </w:pPr>
    <w:rPr>
      <w:rFonts w:eastAsia="Calibri"/>
      <w:szCs w:val="22"/>
    </w:rPr>
  </w:style>
  <w:style w:type="paragraph" w:customStyle="1" w:styleId="LexisNexisList1">
    <w:name w:val="LexisNexisList1"/>
    <w:basedOn w:val="LexisNexisPara1"/>
    <w:qFormat/>
    <w:rsid w:val="00A23C05"/>
    <w:pPr>
      <w:numPr>
        <w:numId w:val="17"/>
      </w:numPr>
      <w:spacing w:before="360"/>
    </w:pPr>
  </w:style>
  <w:style w:type="paragraph" w:customStyle="1" w:styleId="LexisNexisList2">
    <w:name w:val="LexisNexisList2"/>
    <w:basedOn w:val="Normal"/>
    <w:qFormat/>
    <w:rsid w:val="00A23C05"/>
    <w:pPr>
      <w:numPr>
        <w:ilvl w:val="1"/>
        <w:numId w:val="17"/>
      </w:numPr>
      <w:spacing w:before="120" w:after="120"/>
    </w:pPr>
    <w:rPr>
      <w:rFonts w:eastAsia="Calibri"/>
      <w:szCs w:val="22"/>
    </w:rPr>
  </w:style>
  <w:style w:type="paragraph" w:customStyle="1" w:styleId="LexisNexisList3">
    <w:name w:val="LexisNexisList3"/>
    <w:basedOn w:val="Normal"/>
    <w:qFormat/>
    <w:rsid w:val="00A23C05"/>
    <w:pPr>
      <w:numPr>
        <w:ilvl w:val="2"/>
        <w:numId w:val="17"/>
      </w:numPr>
      <w:spacing w:before="120" w:after="120"/>
    </w:pPr>
    <w:rPr>
      <w:rFonts w:eastAsia="Calibri"/>
      <w:szCs w:val="22"/>
    </w:rPr>
  </w:style>
  <w:style w:type="paragraph" w:customStyle="1" w:styleId="LexisNexisList4">
    <w:name w:val="LexisNexisList4"/>
    <w:basedOn w:val="Normal"/>
    <w:qFormat/>
    <w:rsid w:val="00A23C05"/>
    <w:pPr>
      <w:numPr>
        <w:ilvl w:val="3"/>
        <w:numId w:val="17"/>
      </w:numPr>
      <w:spacing w:before="120" w:after="120"/>
    </w:pPr>
    <w:rPr>
      <w:rFonts w:eastAsia="Calibri"/>
      <w:szCs w:val="22"/>
    </w:rPr>
  </w:style>
  <w:style w:type="paragraph" w:customStyle="1" w:styleId="LexisNexisList7">
    <w:name w:val="LexisNexisList7"/>
    <w:basedOn w:val="LexisNexisPara1"/>
    <w:qFormat/>
    <w:rsid w:val="00A23C05"/>
    <w:pPr>
      <w:numPr>
        <w:ilvl w:val="6"/>
        <w:numId w:val="17"/>
      </w:numPr>
      <w:spacing w:before="240"/>
    </w:pPr>
  </w:style>
  <w:style w:type="paragraph" w:customStyle="1" w:styleId="LexisNexisList8">
    <w:name w:val="LexisNexisList8"/>
    <w:basedOn w:val="Normal"/>
    <w:qFormat/>
    <w:rsid w:val="00A23C05"/>
    <w:pPr>
      <w:numPr>
        <w:ilvl w:val="7"/>
        <w:numId w:val="17"/>
      </w:numPr>
      <w:spacing w:before="120" w:after="120"/>
    </w:pPr>
    <w:rPr>
      <w:rFonts w:eastAsia="Calibri"/>
      <w:szCs w:val="22"/>
    </w:rPr>
  </w:style>
  <w:style w:type="paragraph" w:customStyle="1" w:styleId="LexisNexisList9">
    <w:name w:val="LexisNexisList9"/>
    <w:basedOn w:val="Normal"/>
    <w:qFormat/>
    <w:rsid w:val="00A23C05"/>
    <w:pPr>
      <w:numPr>
        <w:ilvl w:val="8"/>
        <w:numId w:val="17"/>
      </w:numPr>
      <w:spacing w:before="120" w:after="120"/>
    </w:pPr>
    <w:rPr>
      <w:rFonts w:eastAsia="Calibri"/>
      <w:szCs w:val="22"/>
    </w:rPr>
  </w:style>
  <w:style w:type="paragraph" w:customStyle="1" w:styleId="LexisNexisList6">
    <w:name w:val="LexisNexisList6"/>
    <w:basedOn w:val="LexisNexisPara1"/>
    <w:next w:val="LexisNexisList7"/>
    <w:qFormat/>
    <w:rsid w:val="00A23C05"/>
    <w:pPr>
      <w:keepNext/>
      <w:numPr>
        <w:ilvl w:val="5"/>
        <w:numId w:val="17"/>
      </w:numPr>
    </w:pPr>
  </w:style>
  <w:style w:type="paragraph" w:customStyle="1" w:styleId="LexisNexisPara">
    <w:name w:val="LexisNexisPara"/>
    <w:basedOn w:val="Normal"/>
    <w:qFormat/>
    <w:rsid w:val="00A23C05"/>
    <w:pPr>
      <w:spacing w:before="120" w:after="120"/>
    </w:pPr>
    <w:rPr>
      <w:rFonts w:eastAsia="Calibri"/>
      <w:szCs w:val="22"/>
    </w:rPr>
  </w:style>
  <w:style w:type="character" w:styleId="UnresolvedMention">
    <w:name w:val="Unresolved Mention"/>
    <w:basedOn w:val="DefaultParagraphFont"/>
    <w:uiPriority w:val="99"/>
    <w:semiHidden/>
    <w:unhideWhenUsed/>
    <w:rsid w:val="0089696B"/>
    <w:rPr>
      <w:color w:val="605E5C"/>
      <w:shd w:val="clear" w:color="auto" w:fill="E1DFDD"/>
    </w:rPr>
  </w:style>
  <w:style w:type="character" w:styleId="FollowedHyperlink">
    <w:name w:val="FollowedHyperlink"/>
    <w:basedOn w:val="DefaultParagraphFont"/>
    <w:semiHidden/>
    <w:unhideWhenUsed/>
    <w:rsid w:val="00131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2231">
      <w:bodyDiv w:val="1"/>
      <w:marLeft w:val="0"/>
      <w:marRight w:val="0"/>
      <w:marTop w:val="0"/>
      <w:marBottom w:val="0"/>
      <w:divBdr>
        <w:top w:val="none" w:sz="0" w:space="0" w:color="auto"/>
        <w:left w:val="none" w:sz="0" w:space="0" w:color="auto"/>
        <w:bottom w:val="none" w:sz="0" w:space="0" w:color="auto"/>
        <w:right w:val="none" w:sz="0" w:space="0" w:color="auto"/>
      </w:divBdr>
    </w:div>
    <w:div w:id="538013318">
      <w:bodyDiv w:val="1"/>
      <w:marLeft w:val="0"/>
      <w:marRight w:val="0"/>
      <w:marTop w:val="0"/>
      <w:marBottom w:val="0"/>
      <w:divBdr>
        <w:top w:val="none" w:sz="0" w:space="0" w:color="auto"/>
        <w:left w:val="none" w:sz="0" w:space="0" w:color="auto"/>
        <w:bottom w:val="none" w:sz="0" w:space="0" w:color="auto"/>
        <w:right w:val="none" w:sz="0" w:space="0" w:color="auto"/>
      </w:divBdr>
    </w:div>
    <w:div w:id="683753505">
      <w:bodyDiv w:val="1"/>
      <w:marLeft w:val="0"/>
      <w:marRight w:val="0"/>
      <w:marTop w:val="0"/>
      <w:marBottom w:val="0"/>
      <w:divBdr>
        <w:top w:val="none" w:sz="0" w:space="0" w:color="auto"/>
        <w:left w:val="none" w:sz="0" w:space="0" w:color="auto"/>
        <w:bottom w:val="none" w:sz="0" w:space="0" w:color="auto"/>
        <w:right w:val="none" w:sz="0" w:space="0" w:color="auto"/>
      </w:divBdr>
    </w:div>
    <w:div w:id="1112093403">
      <w:bodyDiv w:val="1"/>
      <w:marLeft w:val="0"/>
      <w:marRight w:val="0"/>
      <w:marTop w:val="0"/>
      <w:marBottom w:val="0"/>
      <w:divBdr>
        <w:top w:val="none" w:sz="0" w:space="0" w:color="auto"/>
        <w:left w:val="none" w:sz="0" w:space="0" w:color="auto"/>
        <w:bottom w:val="none" w:sz="0" w:space="0" w:color="auto"/>
        <w:right w:val="none" w:sz="0" w:space="0" w:color="auto"/>
      </w:divBdr>
    </w:div>
    <w:div w:id="1223759948">
      <w:bodyDiv w:val="1"/>
      <w:marLeft w:val="0"/>
      <w:marRight w:val="0"/>
      <w:marTop w:val="0"/>
      <w:marBottom w:val="0"/>
      <w:divBdr>
        <w:top w:val="none" w:sz="0" w:space="0" w:color="auto"/>
        <w:left w:val="none" w:sz="0" w:space="0" w:color="auto"/>
        <w:bottom w:val="none" w:sz="0" w:space="0" w:color="auto"/>
        <w:right w:val="none" w:sz="0" w:space="0" w:color="auto"/>
      </w:divBdr>
    </w:div>
    <w:div w:id="1313437997">
      <w:bodyDiv w:val="1"/>
      <w:marLeft w:val="0"/>
      <w:marRight w:val="0"/>
      <w:marTop w:val="0"/>
      <w:marBottom w:val="0"/>
      <w:divBdr>
        <w:top w:val="none" w:sz="0" w:space="0" w:color="auto"/>
        <w:left w:val="none" w:sz="0" w:space="0" w:color="auto"/>
        <w:bottom w:val="none" w:sz="0" w:space="0" w:color="auto"/>
        <w:right w:val="none" w:sz="0" w:space="0" w:color="auto"/>
      </w:divBdr>
    </w:div>
    <w:div w:id="1439446048">
      <w:bodyDiv w:val="1"/>
      <w:marLeft w:val="0"/>
      <w:marRight w:val="0"/>
      <w:marTop w:val="0"/>
      <w:marBottom w:val="0"/>
      <w:divBdr>
        <w:top w:val="none" w:sz="0" w:space="0" w:color="auto"/>
        <w:left w:val="none" w:sz="0" w:space="0" w:color="auto"/>
        <w:bottom w:val="none" w:sz="0" w:space="0" w:color="auto"/>
        <w:right w:val="none" w:sz="0" w:space="0" w:color="auto"/>
      </w:divBdr>
    </w:div>
    <w:div w:id="1655832930">
      <w:bodyDiv w:val="1"/>
      <w:marLeft w:val="0"/>
      <w:marRight w:val="0"/>
      <w:marTop w:val="0"/>
      <w:marBottom w:val="0"/>
      <w:divBdr>
        <w:top w:val="none" w:sz="0" w:space="0" w:color="auto"/>
        <w:left w:val="none" w:sz="0" w:space="0" w:color="auto"/>
        <w:bottom w:val="none" w:sz="0" w:space="0" w:color="auto"/>
        <w:right w:val="none" w:sz="0" w:space="0" w:color="auto"/>
      </w:divBdr>
    </w:div>
    <w:div w:id="1880966888">
      <w:bodyDiv w:val="1"/>
      <w:marLeft w:val="0"/>
      <w:marRight w:val="0"/>
      <w:marTop w:val="0"/>
      <w:marBottom w:val="0"/>
      <w:divBdr>
        <w:top w:val="none" w:sz="0" w:space="0" w:color="auto"/>
        <w:left w:val="none" w:sz="0" w:space="0" w:color="auto"/>
        <w:bottom w:val="none" w:sz="0" w:space="0" w:color="auto"/>
        <w:right w:val="none" w:sz="0" w:space="0" w:color="auto"/>
      </w:divBdr>
    </w:div>
    <w:div w:id="19293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oag.ca.gov/privacy/ccpa"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aboutcookie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morandme.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6156E5-5D76-4808-94F3-176937CBF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Independent Contractor Agreement</dc:title>
  <dc:creator>wkell</dc:creator>
  <cp:lastModifiedBy>Mishka Kimball</cp:lastModifiedBy>
  <cp:revision>2</cp:revision>
  <cp:lastPrinted>2009-02-18T23:41:00Z</cp:lastPrinted>
  <dcterms:created xsi:type="dcterms:W3CDTF">2021-08-19T21:06:00Z</dcterms:created>
  <dcterms:modified xsi:type="dcterms:W3CDTF">2021-08-19T21:06:00Z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